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1FA4" w:rsidRDefault="00E70084">
      <w:pPr>
        <w:spacing w:line="360" w:lineRule="auto"/>
        <w:jc w:val="center"/>
        <w:outlineLvl w:val="0"/>
        <w:rPr>
          <w:rFonts w:eastAsia="黑体"/>
          <w:b/>
          <w:sz w:val="36"/>
          <w:szCs w:val="36"/>
        </w:rPr>
      </w:pPr>
      <w:r>
        <w:rPr>
          <w:rFonts w:eastAsia="黑体" w:hAnsi="黑体" w:hint="eastAsia"/>
          <w:b/>
          <w:sz w:val="36"/>
          <w:szCs w:val="36"/>
        </w:rPr>
        <w:t>8</w:t>
      </w:r>
      <w:r>
        <w:rPr>
          <w:rFonts w:eastAsia="黑体" w:hAnsi="黑体"/>
          <w:b/>
          <w:sz w:val="36"/>
          <w:szCs w:val="36"/>
        </w:rPr>
        <w:t>35</w:t>
      </w:r>
      <w:r w:rsidR="00F16892">
        <w:rPr>
          <w:rFonts w:eastAsia="黑体" w:hAnsi="黑体" w:hint="eastAsia"/>
          <w:b/>
          <w:sz w:val="36"/>
          <w:szCs w:val="36"/>
        </w:rPr>
        <w:t>《现代电子技术》课程考试大纲</w:t>
      </w:r>
    </w:p>
    <w:p w:rsidR="00941FA4" w:rsidRDefault="00F16892">
      <w:pPr>
        <w:numPr>
          <w:ilvl w:val="0"/>
          <w:numId w:val="1"/>
        </w:numPr>
        <w:spacing w:line="360" w:lineRule="auto"/>
        <w:outlineLvl w:val="0"/>
        <w:rPr>
          <w:rFonts w:eastAsia="黑体"/>
          <w:b/>
          <w:bCs/>
          <w:sz w:val="32"/>
          <w:szCs w:val="32"/>
        </w:rPr>
      </w:pPr>
      <w:r>
        <w:rPr>
          <w:rFonts w:eastAsia="黑体" w:hAnsi="黑体" w:hint="eastAsia"/>
          <w:b/>
          <w:bCs/>
          <w:sz w:val="32"/>
          <w:szCs w:val="32"/>
        </w:rPr>
        <w:t>考查目标</w:t>
      </w:r>
    </w:p>
    <w:p w:rsidR="00941FA4" w:rsidRDefault="00F16892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本课程涵盖《模拟电路》、《数字电路》、《信号与系统》三门学科基础课程。要求考生系统掌握上述学科的基本理论、基本知识和基本方法，能够运用所学的基本理论、基本知识和基本方法分析和解决有关理论问题和实际问题。</w:t>
      </w:r>
    </w:p>
    <w:p w:rsidR="00941FA4" w:rsidRDefault="00F16892">
      <w:pPr>
        <w:numPr>
          <w:ilvl w:val="0"/>
          <w:numId w:val="1"/>
        </w:numPr>
        <w:spacing w:line="360" w:lineRule="auto"/>
        <w:outlineLvl w:val="0"/>
        <w:rPr>
          <w:rFonts w:eastAsia="黑体"/>
          <w:b/>
          <w:bCs/>
          <w:sz w:val="32"/>
          <w:szCs w:val="32"/>
        </w:rPr>
      </w:pPr>
      <w:r>
        <w:rPr>
          <w:rFonts w:eastAsia="黑体" w:hAnsi="黑体" w:hint="eastAsia"/>
          <w:b/>
          <w:bCs/>
          <w:sz w:val="32"/>
          <w:szCs w:val="32"/>
        </w:rPr>
        <w:t>考试形式和试卷结构</w:t>
      </w:r>
    </w:p>
    <w:p w:rsidR="00941FA4" w:rsidRDefault="00F16892">
      <w:pPr>
        <w:numPr>
          <w:ilvl w:val="0"/>
          <w:numId w:val="2"/>
        </w:numPr>
        <w:spacing w:line="360" w:lineRule="auto"/>
        <w:outlineLvl w:val="1"/>
        <w:rPr>
          <w:b/>
          <w:sz w:val="30"/>
          <w:szCs w:val="30"/>
        </w:rPr>
      </w:pPr>
      <w:r>
        <w:rPr>
          <w:rFonts w:hAnsi="宋体" w:hint="eastAsia"/>
          <w:b/>
          <w:sz w:val="30"/>
          <w:szCs w:val="30"/>
        </w:rPr>
        <w:t>试卷满分及考试时间</w:t>
      </w:r>
    </w:p>
    <w:p w:rsidR="00941FA4" w:rsidRDefault="00F16892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Ansi="宋体" w:hint="eastAsia"/>
          <w:sz w:val="32"/>
          <w:szCs w:val="32"/>
        </w:rPr>
        <w:t>试卷满分为</w:t>
      </w:r>
      <w:r>
        <w:rPr>
          <w:rFonts w:hint="eastAsia"/>
          <w:sz w:val="32"/>
          <w:szCs w:val="32"/>
        </w:rPr>
        <w:t>150</w:t>
      </w:r>
      <w:r>
        <w:rPr>
          <w:rFonts w:hAnsi="宋体" w:hint="eastAsia"/>
          <w:sz w:val="32"/>
          <w:szCs w:val="32"/>
        </w:rPr>
        <w:t>分，考试时间为</w:t>
      </w:r>
      <w:r>
        <w:rPr>
          <w:rFonts w:hint="eastAsia"/>
          <w:sz w:val="32"/>
          <w:szCs w:val="32"/>
        </w:rPr>
        <w:t>180</w:t>
      </w:r>
      <w:r>
        <w:rPr>
          <w:rFonts w:hAnsi="宋体" w:hint="eastAsia"/>
          <w:sz w:val="32"/>
          <w:szCs w:val="32"/>
        </w:rPr>
        <w:t>分钟。</w:t>
      </w:r>
    </w:p>
    <w:p w:rsidR="00941FA4" w:rsidRDefault="00F16892">
      <w:pPr>
        <w:numPr>
          <w:ilvl w:val="0"/>
          <w:numId w:val="2"/>
        </w:numPr>
        <w:spacing w:line="360" w:lineRule="auto"/>
        <w:outlineLvl w:val="1"/>
        <w:rPr>
          <w:b/>
          <w:sz w:val="30"/>
          <w:szCs w:val="30"/>
        </w:rPr>
      </w:pPr>
      <w:r>
        <w:rPr>
          <w:rFonts w:hAnsi="宋体" w:hint="eastAsia"/>
          <w:b/>
          <w:sz w:val="30"/>
          <w:szCs w:val="30"/>
        </w:rPr>
        <w:t>答题方式</w:t>
      </w:r>
    </w:p>
    <w:p w:rsidR="00941FA4" w:rsidRDefault="00F16892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Ansi="宋体" w:hint="eastAsia"/>
          <w:sz w:val="32"/>
          <w:szCs w:val="32"/>
        </w:rPr>
        <w:t>闭卷、笔试。</w:t>
      </w:r>
    </w:p>
    <w:p w:rsidR="00941FA4" w:rsidRDefault="00F16892">
      <w:pPr>
        <w:numPr>
          <w:ilvl w:val="0"/>
          <w:numId w:val="2"/>
        </w:numPr>
        <w:spacing w:line="360" w:lineRule="auto"/>
        <w:outlineLvl w:val="1"/>
        <w:rPr>
          <w:b/>
          <w:sz w:val="30"/>
          <w:szCs w:val="30"/>
        </w:rPr>
      </w:pPr>
      <w:r>
        <w:rPr>
          <w:rFonts w:hAnsi="宋体" w:hint="eastAsia"/>
          <w:b/>
          <w:sz w:val="30"/>
          <w:szCs w:val="30"/>
        </w:rPr>
        <w:t>试卷内容结构</w:t>
      </w:r>
    </w:p>
    <w:p w:rsidR="00941FA4" w:rsidRDefault="00F16892">
      <w:pPr>
        <w:tabs>
          <w:tab w:val="left" w:pos="2977"/>
        </w:tabs>
        <w:spacing w:line="360" w:lineRule="auto"/>
        <w:ind w:firstLineChars="200" w:firstLine="560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《模拟电路》</w:t>
      </w:r>
      <w:r>
        <w:rPr>
          <w:rFonts w:hint="eastAsia"/>
          <w:sz w:val="28"/>
          <w:szCs w:val="28"/>
        </w:rPr>
        <w:tab/>
        <w:t>45</w:t>
      </w:r>
      <w:r>
        <w:rPr>
          <w:rFonts w:hAnsi="宋体" w:hint="eastAsia"/>
          <w:sz w:val="28"/>
          <w:szCs w:val="28"/>
        </w:rPr>
        <w:t>分</w:t>
      </w:r>
    </w:p>
    <w:p w:rsidR="00941FA4" w:rsidRDefault="00F16892">
      <w:pPr>
        <w:tabs>
          <w:tab w:val="left" w:pos="2977"/>
        </w:tabs>
        <w:spacing w:line="360" w:lineRule="auto"/>
        <w:ind w:firstLineChars="200" w:firstLine="560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《数字电路》</w:t>
      </w:r>
      <w:r>
        <w:rPr>
          <w:rFonts w:hint="eastAsia"/>
          <w:sz w:val="28"/>
          <w:szCs w:val="28"/>
        </w:rPr>
        <w:tab/>
        <w:t>45</w:t>
      </w:r>
      <w:r>
        <w:rPr>
          <w:rFonts w:hAnsi="宋体" w:hint="eastAsia"/>
          <w:sz w:val="28"/>
          <w:szCs w:val="28"/>
        </w:rPr>
        <w:t>分</w:t>
      </w:r>
    </w:p>
    <w:p w:rsidR="00941FA4" w:rsidRDefault="00F16892">
      <w:pPr>
        <w:tabs>
          <w:tab w:val="left" w:pos="2977"/>
        </w:tabs>
        <w:spacing w:line="360" w:lineRule="auto"/>
        <w:ind w:firstLineChars="200" w:firstLine="560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《信号与系统》</w:t>
      </w:r>
      <w:r>
        <w:rPr>
          <w:rFonts w:hint="eastAsia"/>
          <w:sz w:val="28"/>
          <w:szCs w:val="28"/>
        </w:rPr>
        <w:tab/>
        <w:t>60</w:t>
      </w:r>
      <w:r>
        <w:rPr>
          <w:rFonts w:hAnsi="宋体" w:hint="eastAsia"/>
          <w:sz w:val="28"/>
          <w:szCs w:val="28"/>
        </w:rPr>
        <w:t>分</w:t>
      </w:r>
    </w:p>
    <w:p w:rsidR="00941FA4" w:rsidRDefault="00F16892">
      <w:pPr>
        <w:numPr>
          <w:ilvl w:val="0"/>
          <w:numId w:val="2"/>
        </w:numPr>
        <w:spacing w:line="360" w:lineRule="auto"/>
        <w:outlineLvl w:val="1"/>
        <w:rPr>
          <w:b/>
          <w:sz w:val="30"/>
          <w:szCs w:val="30"/>
        </w:rPr>
      </w:pPr>
      <w:r>
        <w:rPr>
          <w:rFonts w:hAnsi="宋体" w:hint="eastAsia"/>
          <w:b/>
          <w:sz w:val="30"/>
          <w:szCs w:val="30"/>
        </w:rPr>
        <w:t>试卷题型结构</w:t>
      </w:r>
    </w:p>
    <w:p w:rsidR="00941FA4" w:rsidRDefault="00F16892">
      <w:pPr>
        <w:spacing w:line="360" w:lineRule="auto"/>
        <w:ind w:left="1842" w:hangingChars="658" w:hanging="1842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《模拟电路》：基本概念题</w:t>
      </w:r>
      <w:r>
        <w:rPr>
          <w:rFonts w:hint="eastAsia"/>
          <w:sz w:val="28"/>
          <w:szCs w:val="28"/>
        </w:rPr>
        <w:t>5</w:t>
      </w:r>
      <w:r>
        <w:rPr>
          <w:rFonts w:hAnsi="宋体" w:hint="eastAsia"/>
          <w:sz w:val="28"/>
          <w:szCs w:val="28"/>
        </w:rPr>
        <w:t>小题，每小题</w:t>
      </w:r>
      <w:r>
        <w:rPr>
          <w:rFonts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分，计</w:t>
      </w:r>
      <w:r>
        <w:rPr>
          <w:rFonts w:hint="eastAsia"/>
          <w:sz w:val="28"/>
          <w:szCs w:val="28"/>
        </w:rPr>
        <w:t>20</w:t>
      </w:r>
      <w:r>
        <w:rPr>
          <w:rFonts w:hAnsi="宋体" w:hint="eastAsia"/>
          <w:sz w:val="28"/>
          <w:szCs w:val="28"/>
        </w:rPr>
        <w:t>分；电路设计</w:t>
      </w:r>
      <w:r w:rsidR="00026069">
        <w:rPr>
          <w:rFonts w:hAnsi="宋体" w:hint="eastAsia"/>
          <w:sz w:val="28"/>
          <w:szCs w:val="28"/>
        </w:rPr>
        <w:t>或电路</w:t>
      </w:r>
      <w:r w:rsidR="001E03B1">
        <w:rPr>
          <w:rFonts w:hAnsi="宋体" w:hint="eastAsia"/>
          <w:sz w:val="28"/>
          <w:szCs w:val="28"/>
        </w:rPr>
        <w:t>分析</w:t>
      </w:r>
      <w:r>
        <w:rPr>
          <w:rFonts w:hAnsi="宋体" w:hint="eastAsia"/>
          <w:sz w:val="28"/>
          <w:szCs w:val="28"/>
        </w:rPr>
        <w:t>题</w:t>
      </w:r>
      <w:r>
        <w:rPr>
          <w:rFonts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题，计</w:t>
      </w:r>
      <w:r>
        <w:rPr>
          <w:rFonts w:hint="eastAsia"/>
          <w:sz w:val="28"/>
          <w:szCs w:val="28"/>
        </w:rPr>
        <w:t>10</w:t>
      </w:r>
      <w:r>
        <w:rPr>
          <w:rFonts w:hAnsi="宋体" w:hint="eastAsia"/>
          <w:sz w:val="28"/>
          <w:szCs w:val="28"/>
        </w:rPr>
        <w:t>分；综合应用题</w:t>
      </w:r>
      <w:r>
        <w:rPr>
          <w:rFonts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题，计</w:t>
      </w:r>
      <w:r>
        <w:rPr>
          <w:rFonts w:hint="eastAsia"/>
          <w:sz w:val="28"/>
          <w:szCs w:val="28"/>
        </w:rPr>
        <w:t>15</w:t>
      </w:r>
      <w:r>
        <w:rPr>
          <w:rFonts w:hAnsi="宋体" w:hint="eastAsia"/>
          <w:sz w:val="28"/>
          <w:szCs w:val="28"/>
        </w:rPr>
        <w:t>分。</w:t>
      </w:r>
    </w:p>
    <w:p w:rsidR="00941FA4" w:rsidRDefault="00F16892">
      <w:pPr>
        <w:spacing w:line="360" w:lineRule="auto"/>
        <w:ind w:left="1842" w:hangingChars="658" w:hanging="1842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《数字电路》：基本概念题</w:t>
      </w:r>
      <w:r>
        <w:rPr>
          <w:rFonts w:hint="eastAsia"/>
          <w:sz w:val="28"/>
          <w:szCs w:val="28"/>
        </w:rPr>
        <w:t>5</w:t>
      </w:r>
      <w:r>
        <w:rPr>
          <w:rFonts w:hAnsi="宋体" w:hint="eastAsia"/>
          <w:sz w:val="28"/>
          <w:szCs w:val="28"/>
        </w:rPr>
        <w:t>小题，每小题</w:t>
      </w:r>
      <w:r>
        <w:rPr>
          <w:rFonts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分，计</w:t>
      </w:r>
      <w:r>
        <w:rPr>
          <w:rFonts w:hint="eastAsia"/>
          <w:sz w:val="28"/>
          <w:szCs w:val="28"/>
        </w:rPr>
        <w:t>20</w:t>
      </w:r>
      <w:r>
        <w:rPr>
          <w:rFonts w:hAnsi="宋体" w:hint="eastAsia"/>
          <w:sz w:val="28"/>
          <w:szCs w:val="28"/>
        </w:rPr>
        <w:t>分；电路设计</w:t>
      </w:r>
      <w:r w:rsidR="00026069">
        <w:rPr>
          <w:rFonts w:hAnsi="宋体" w:hint="eastAsia"/>
          <w:sz w:val="28"/>
          <w:szCs w:val="28"/>
        </w:rPr>
        <w:t>或电路</w:t>
      </w:r>
      <w:r w:rsidR="00890D94">
        <w:rPr>
          <w:rFonts w:hAnsi="宋体" w:hint="eastAsia"/>
          <w:sz w:val="28"/>
          <w:szCs w:val="28"/>
        </w:rPr>
        <w:t>分析</w:t>
      </w:r>
      <w:r>
        <w:rPr>
          <w:rFonts w:hAnsi="宋体" w:hint="eastAsia"/>
          <w:sz w:val="28"/>
          <w:szCs w:val="28"/>
        </w:rPr>
        <w:t>题</w:t>
      </w:r>
      <w:r>
        <w:rPr>
          <w:rFonts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题，计</w:t>
      </w:r>
      <w:r>
        <w:rPr>
          <w:rFonts w:hint="eastAsia"/>
          <w:sz w:val="28"/>
          <w:szCs w:val="28"/>
        </w:rPr>
        <w:t>10</w:t>
      </w:r>
      <w:r>
        <w:rPr>
          <w:rFonts w:hAnsi="宋体" w:hint="eastAsia"/>
          <w:sz w:val="28"/>
          <w:szCs w:val="28"/>
        </w:rPr>
        <w:t>分；综合应用题</w:t>
      </w:r>
      <w:r>
        <w:rPr>
          <w:rFonts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题，计</w:t>
      </w:r>
      <w:r>
        <w:rPr>
          <w:rFonts w:hint="eastAsia"/>
          <w:sz w:val="28"/>
          <w:szCs w:val="28"/>
        </w:rPr>
        <w:t>15</w:t>
      </w:r>
      <w:r>
        <w:rPr>
          <w:rFonts w:hAnsi="宋体" w:hint="eastAsia"/>
          <w:sz w:val="28"/>
          <w:szCs w:val="28"/>
        </w:rPr>
        <w:t>分。</w:t>
      </w:r>
    </w:p>
    <w:p w:rsidR="00941FA4" w:rsidRDefault="00F16892">
      <w:pPr>
        <w:spacing w:line="360" w:lineRule="auto"/>
        <w:ind w:left="1842" w:hangingChars="658" w:hanging="1842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lastRenderedPageBreak/>
        <w:t>《信号与系统》：</w:t>
      </w:r>
      <w:r>
        <w:rPr>
          <w:rFonts w:hint="eastAsia"/>
          <w:sz w:val="28"/>
          <w:szCs w:val="28"/>
        </w:rPr>
        <w:t>简答题</w:t>
      </w:r>
      <w:r>
        <w:rPr>
          <w:rFonts w:hint="eastAsia"/>
          <w:sz w:val="28"/>
          <w:szCs w:val="28"/>
        </w:rPr>
        <w:t>2-3</w:t>
      </w:r>
      <w:r>
        <w:rPr>
          <w:rFonts w:hAnsi="宋体" w:hint="eastAsia"/>
          <w:sz w:val="28"/>
          <w:szCs w:val="28"/>
        </w:rPr>
        <w:t>题，</w:t>
      </w:r>
      <w:r>
        <w:rPr>
          <w:rFonts w:hAnsi="宋体" w:hint="eastAsia"/>
          <w:sz w:val="28"/>
          <w:szCs w:val="28"/>
        </w:rPr>
        <w:t>10-</w:t>
      </w:r>
      <w:r>
        <w:rPr>
          <w:rFonts w:hint="eastAsia"/>
          <w:sz w:val="28"/>
          <w:szCs w:val="28"/>
        </w:rPr>
        <w:t>15</w:t>
      </w:r>
      <w:r>
        <w:rPr>
          <w:rFonts w:hAnsi="宋体" w:hint="eastAsia"/>
          <w:sz w:val="28"/>
          <w:szCs w:val="28"/>
        </w:rPr>
        <w:t>分；综合题</w:t>
      </w:r>
      <w:r>
        <w:rPr>
          <w:rFonts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题，</w:t>
      </w:r>
      <w:r>
        <w:rPr>
          <w:rFonts w:hint="eastAsia"/>
          <w:sz w:val="28"/>
          <w:szCs w:val="28"/>
        </w:rPr>
        <w:t>45-50</w:t>
      </w:r>
      <w:r>
        <w:rPr>
          <w:rFonts w:hAnsi="宋体" w:hint="eastAsia"/>
          <w:sz w:val="28"/>
          <w:szCs w:val="28"/>
        </w:rPr>
        <w:t>分。</w:t>
      </w:r>
    </w:p>
    <w:p w:rsidR="00941FA4" w:rsidRDefault="00F16892">
      <w:pPr>
        <w:numPr>
          <w:ilvl w:val="0"/>
          <w:numId w:val="2"/>
        </w:numPr>
        <w:spacing w:line="360" w:lineRule="auto"/>
        <w:outlineLvl w:val="1"/>
        <w:rPr>
          <w:b/>
          <w:sz w:val="30"/>
          <w:szCs w:val="30"/>
        </w:rPr>
      </w:pPr>
      <w:r>
        <w:rPr>
          <w:rFonts w:hAnsi="宋体" w:hint="eastAsia"/>
          <w:b/>
          <w:sz w:val="30"/>
          <w:szCs w:val="30"/>
        </w:rPr>
        <w:t>考查范围</w:t>
      </w:r>
    </w:p>
    <w:p w:rsidR="00941FA4" w:rsidRDefault="00F16892">
      <w:pPr>
        <w:spacing w:line="360" w:lineRule="auto"/>
        <w:outlineLvl w:val="2"/>
        <w:rPr>
          <w:b/>
          <w:sz w:val="32"/>
          <w:szCs w:val="32"/>
        </w:rPr>
      </w:pPr>
      <w:r>
        <w:rPr>
          <w:rFonts w:hAnsi="宋体"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1</w:t>
      </w:r>
      <w:r>
        <w:rPr>
          <w:rFonts w:hAnsi="宋体" w:hint="eastAsia"/>
          <w:b/>
          <w:sz w:val="32"/>
          <w:szCs w:val="32"/>
        </w:rPr>
        <w:t>）《模拟电路》</w:t>
      </w:r>
    </w:p>
    <w:p w:rsidR="00941FA4" w:rsidRDefault="00F16892">
      <w:pPr>
        <w:spacing w:line="360" w:lineRule="auto"/>
        <w:outlineLvl w:val="3"/>
        <w:rPr>
          <w:b/>
          <w:sz w:val="24"/>
        </w:rPr>
      </w:pPr>
      <w:r>
        <w:rPr>
          <w:rFonts w:hAnsi="宋体" w:hint="eastAsia"/>
          <w:b/>
          <w:sz w:val="24"/>
        </w:rPr>
        <w:t>考查目标</w:t>
      </w:r>
    </w:p>
    <w:p w:rsidR="00941FA4" w:rsidRDefault="00F16892" w:rsidP="00941FA4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要求考生系统掌握模拟电路的基本理论、基本方法和基本技能，能够运用所学的基本理论、基本方法和基本技能分析和解决有关理论问题和实际问题。</w:t>
      </w:r>
    </w:p>
    <w:p w:rsidR="00941FA4" w:rsidRDefault="00F16892">
      <w:pPr>
        <w:spacing w:line="360" w:lineRule="auto"/>
        <w:outlineLvl w:val="3"/>
        <w:rPr>
          <w:b/>
          <w:sz w:val="24"/>
        </w:rPr>
      </w:pPr>
      <w:r>
        <w:rPr>
          <w:rFonts w:hAnsi="宋体" w:hint="eastAsia"/>
          <w:b/>
          <w:sz w:val="24"/>
        </w:rPr>
        <w:t>考查内容</w:t>
      </w:r>
    </w:p>
    <w:p w:rsidR="00941FA4" w:rsidRDefault="00F16892">
      <w:pPr>
        <w:spacing w:line="300" w:lineRule="auto"/>
      </w:pPr>
      <w:r>
        <w:rPr>
          <w:rFonts w:hint="eastAsia"/>
        </w:rPr>
        <w:t>（一）半导体二极管及其基本电路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>1. PN</w:t>
      </w:r>
      <w:proofErr w:type="gramStart"/>
      <w:r>
        <w:rPr>
          <w:rFonts w:hint="eastAsia"/>
        </w:rPr>
        <w:t>结及其</w:t>
      </w:r>
      <w:proofErr w:type="gramEnd"/>
      <w:r>
        <w:rPr>
          <w:rFonts w:hint="eastAsia"/>
        </w:rPr>
        <w:t>特性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2. </w:t>
      </w:r>
      <w:r>
        <w:rPr>
          <w:rFonts w:hint="eastAsia"/>
        </w:rPr>
        <w:t>二极管的伏安特性及其检测方法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3. </w:t>
      </w:r>
      <w:r>
        <w:rPr>
          <w:rFonts w:hint="eastAsia"/>
        </w:rPr>
        <w:t>二极管的类型及其主要特性参数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4. </w:t>
      </w:r>
      <w:r>
        <w:rPr>
          <w:rFonts w:hint="eastAsia"/>
        </w:rPr>
        <w:t>常用二极管电路分析及设计</w:t>
      </w:r>
    </w:p>
    <w:p w:rsidR="00941FA4" w:rsidRDefault="00F16892">
      <w:pPr>
        <w:spacing w:line="300" w:lineRule="auto"/>
      </w:pPr>
      <w:r>
        <w:rPr>
          <w:rFonts w:hint="eastAsia"/>
        </w:rPr>
        <w:t>（二）半导体三级管及其基本放大电路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1. </w:t>
      </w:r>
      <w:r>
        <w:rPr>
          <w:rFonts w:hint="eastAsia"/>
        </w:rPr>
        <w:t>三极管的电流放大原理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2. </w:t>
      </w:r>
      <w:r>
        <w:rPr>
          <w:rFonts w:hint="eastAsia"/>
        </w:rPr>
        <w:t>三极管的伏安特性及其检测方法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3. </w:t>
      </w:r>
      <w:r>
        <w:rPr>
          <w:rFonts w:hint="eastAsia"/>
        </w:rPr>
        <w:t>三极管的类型及其主要特性参数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4. </w:t>
      </w:r>
      <w:r>
        <w:rPr>
          <w:rFonts w:hint="eastAsia"/>
        </w:rPr>
        <w:t>三极管基本放大电路分析及设计</w:t>
      </w:r>
    </w:p>
    <w:p w:rsidR="00941FA4" w:rsidRDefault="00F16892">
      <w:pPr>
        <w:spacing w:line="300" w:lineRule="auto"/>
      </w:pPr>
      <w:r>
        <w:rPr>
          <w:rFonts w:hint="eastAsia"/>
        </w:rPr>
        <w:t>（三）场效应管放大电路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1. </w:t>
      </w:r>
      <w:r>
        <w:rPr>
          <w:rFonts w:hint="eastAsia"/>
        </w:rPr>
        <w:t>场效应管的主要特点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2. </w:t>
      </w:r>
      <w:r>
        <w:rPr>
          <w:rFonts w:hint="eastAsia"/>
        </w:rPr>
        <w:t>场效应管的伏安特性及其检测方法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3. </w:t>
      </w:r>
      <w:r>
        <w:rPr>
          <w:rFonts w:hint="eastAsia"/>
        </w:rPr>
        <w:t>场效应管的类型及其主要特性参数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4. </w:t>
      </w:r>
      <w:r>
        <w:rPr>
          <w:rFonts w:hint="eastAsia"/>
        </w:rPr>
        <w:t>场效应管的基本放大电路分析及设计</w:t>
      </w:r>
    </w:p>
    <w:p w:rsidR="00941FA4" w:rsidRDefault="00F16892">
      <w:pPr>
        <w:spacing w:line="300" w:lineRule="auto"/>
      </w:pPr>
      <w:r>
        <w:rPr>
          <w:rFonts w:hint="eastAsia"/>
        </w:rPr>
        <w:t>（四）功率放大电路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1. </w:t>
      </w:r>
      <w:r>
        <w:rPr>
          <w:rFonts w:hint="eastAsia"/>
        </w:rPr>
        <w:t>功率放大电路的类型及特点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2. </w:t>
      </w:r>
      <w:r>
        <w:rPr>
          <w:rFonts w:hint="eastAsia"/>
        </w:rPr>
        <w:t>功率放大电路的分析方法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3. </w:t>
      </w:r>
      <w:r>
        <w:rPr>
          <w:rFonts w:hint="eastAsia"/>
        </w:rPr>
        <w:t>功率放大器件的选型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4. </w:t>
      </w:r>
      <w:r>
        <w:rPr>
          <w:rFonts w:hint="eastAsia"/>
        </w:rPr>
        <w:t>基本功率放大器的设计</w:t>
      </w:r>
    </w:p>
    <w:p w:rsidR="00941FA4" w:rsidRDefault="00F16892">
      <w:pPr>
        <w:spacing w:line="300" w:lineRule="auto"/>
      </w:pPr>
      <w:r>
        <w:rPr>
          <w:rFonts w:hint="eastAsia"/>
        </w:rPr>
        <w:t>（五）集成运算放大电路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1. </w:t>
      </w:r>
      <w:r>
        <w:rPr>
          <w:rFonts w:hint="eastAsia"/>
        </w:rPr>
        <w:t>集成运</w:t>
      </w:r>
      <w:proofErr w:type="gramStart"/>
      <w:r>
        <w:rPr>
          <w:rFonts w:hint="eastAsia"/>
        </w:rPr>
        <w:t>放基本</w:t>
      </w:r>
      <w:proofErr w:type="gramEnd"/>
      <w:r>
        <w:rPr>
          <w:rFonts w:hint="eastAsia"/>
        </w:rPr>
        <w:t>电路的类型和特点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2. </w:t>
      </w:r>
      <w:r>
        <w:rPr>
          <w:rFonts w:hint="eastAsia"/>
        </w:rPr>
        <w:t>集成运放的类型、特点及其主要性能参数</w:t>
      </w:r>
    </w:p>
    <w:p w:rsidR="00941FA4" w:rsidRDefault="00F16892">
      <w:pPr>
        <w:spacing w:line="300" w:lineRule="auto"/>
      </w:pPr>
      <w:r>
        <w:rPr>
          <w:rFonts w:hint="eastAsia"/>
        </w:rPr>
        <w:t>（六）反馈放大电路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1. </w:t>
      </w:r>
      <w:r>
        <w:rPr>
          <w:rFonts w:hint="eastAsia"/>
        </w:rPr>
        <w:t>反馈的基本概念及负反馈类型的判别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2. </w:t>
      </w:r>
      <w:r>
        <w:rPr>
          <w:rFonts w:hint="eastAsia"/>
        </w:rPr>
        <w:t>深度负反馈放大器放大倍数的计算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lastRenderedPageBreak/>
        <w:t xml:space="preserve">3. </w:t>
      </w:r>
      <w:r>
        <w:rPr>
          <w:rFonts w:hint="eastAsia"/>
        </w:rPr>
        <w:t>负反馈对放大器性能的影响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4. </w:t>
      </w:r>
      <w:r>
        <w:rPr>
          <w:rFonts w:hint="eastAsia"/>
        </w:rPr>
        <w:t>负反馈放大器的稳定性分析</w:t>
      </w:r>
    </w:p>
    <w:p w:rsidR="00941FA4" w:rsidRDefault="00F16892">
      <w:pPr>
        <w:spacing w:line="300" w:lineRule="auto"/>
      </w:pPr>
      <w:r>
        <w:rPr>
          <w:rFonts w:hint="eastAsia"/>
        </w:rPr>
        <w:t>（七）信号的运算与处理电路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1. </w:t>
      </w:r>
      <w:proofErr w:type="gramStart"/>
      <w:r>
        <w:rPr>
          <w:rFonts w:hint="eastAsia"/>
        </w:rPr>
        <w:t>理想运</w:t>
      </w:r>
      <w:proofErr w:type="gramEnd"/>
      <w:r>
        <w:rPr>
          <w:rFonts w:hint="eastAsia"/>
        </w:rPr>
        <w:t>放引入负反馈后特点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2. </w:t>
      </w:r>
      <w:r>
        <w:rPr>
          <w:rFonts w:hint="eastAsia"/>
        </w:rPr>
        <w:t>各种运算电路的分析与设计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3. </w:t>
      </w:r>
      <w:r>
        <w:rPr>
          <w:rFonts w:hint="eastAsia"/>
        </w:rPr>
        <w:t>集成运</w:t>
      </w:r>
      <w:proofErr w:type="gramStart"/>
      <w:r>
        <w:rPr>
          <w:rFonts w:hint="eastAsia"/>
        </w:rPr>
        <w:t>放主要</w:t>
      </w:r>
      <w:proofErr w:type="gramEnd"/>
      <w:r>
        <w:rPr>
          <w:rFonts w:hint="eastAsia"/>
        </w:rPr>
        <w:t>性能指标对运算误差的影响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4. </w:t>
      </w:r>
      <w:r>
        <w:rPr>
          <w:rFonts w:hint="eastAsia"/>
        </w:rPr>
        <w:t>有源滤波器电路的分析与设计</w:t>
      </w:r>
    </w:p>
    <w:p w:rsidR="00941FA4" w:rsidRDefault="00F16892">
      <w:pPr>
        <w:spacing w:line="300" w:lineRule="auto"/>
      </w:pPr>
      <w:r>
        <w:rPr>
          <w:rFonts w:hint="eastAsia"/>
        </w:rPr>
        <w:t>（八）信号产生电路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1. </w:t>
      </w:r>
      <w:r>
        <w:rPr>
          <w:rFonts w:hint="eastAsia"/>
        </w:rPr>
        <w:t>正弦波振荡电路的振荡条件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2. </w:t>
      </w:r>
      <w:r>
        <w:rPr>
          <w:rFonts w:hint="eastAsia"/>
        </w:rPr>
        <w:t>正弦波振荡电路的类型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3. </w:t>
      </w:r>
      <w:r>
        <w:rPr>
          <w:rFonts w:hint="eastAsia"/>
        </w:rPr>
        <w:t>起</w:t>
      </w:r>
      <w:proofErr w:type="gramStart"/>
      <w:r>
        <w:rPr>
          <w:rFonts w:hint="eastAsia"/>
        </w:rPr>
        <w:t>振条件</w:t>
      </w:r>
      <w:proofErr w:type="gramEnd"/>
      <w:r>
        <w:rPr>
          <w:rFonts w:hint="eastAsia"/>
        </w:rPr>
        <w:t>的判别和振荡频率的计算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4. </w:t>
      </w:r>
      <w:r>
        <w:rPr>
          <w:rFonts w:hint="eastAsia"/>
        </w:rPr>
        <w:t>集成函数发生器的应用</w:t>
      </w:r>
    </w:p>
    <w:p w:rsidR="00941FA4" w:rsidRDefault="00F16892">
      <w:pPr>
        <w:spacing w:line="300" w:lineRule="auto"/>
      </w:pPr>
      <w:r>
        <w:rPr>
          <w:rFonts w:hint="eastAsia"/>
        </w:rPr>
        <w:t>（九）直流稳压电源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1. </w:t>
      </w:r>
      <w:r>
        <w:rPr>
          <w:rFonts w:hint="eastAsia"/>
        </w:rPr>
        <w:t>直流电源的主要类型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2. </w:t>
      </w:r>
      <w:r>
        <w:rPr>
          <w:rFonts w:hint="eastAsia"/>
        </w:rPr>
        <w:t>整流、滤波电路的分析与设计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3. </w:t>
      </w:r>
      <w:r>
        <w:rPr>
          <w:rFonts w:hint="eastAsia"/>
        </w:rPr>
        <w:t>稳压电路的类型及各自的特点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4. </w:t>
      </w:r>
      <w:r>
        <w:rPr>
          <w:rFonts w:hint="eastAsia"/>
        </w:rPr>
        <w:t>集成稳压电源的主要类型和特点</w:t>
      </w:r>
    </w:p>
    <w:p w:rsidR="00941FA4" w:rsidRDefault="00F16892" w:rsidP="001E03B1">
      <w:pPr>
        <w:spacing w:line="300" w:lineRule="auto"/>
        <w:ind w:firstLineChars="257" w:firstLine="540"/>
      </w:pPr>
      <w:r>
        <w:rPr>
          <w:rFonts w:hint="eastAsia"/>
        </w:rPr>
        <w:t xml:space="preserve">5. </w:t>
      </w:r>
      <w:r>
        <w:rPr>
          <w:rFonts w:hint="eastAsia"/>
        </w:rPr>
        <w:t>集成稳压电源的选型和设计</w:t>
      </w:r>
    </w:p>
    <w:p w:rsidR="00941FA4" w:rsidRDefault="00941FA4">
      <w:pPr>
        <w:spacing w:line="360" w:lineRule="auto"/>
        <w:rPr>
          <w:sz w:val="24"/>
        </w:rPr>
      </w:pPr>
    </w:p>
    <w:p w:rsidR="00941FA4" w:rsidRDefault="00F16892">
      <w:pPr>
        <w:spacing w:line="360" w:lineRule="auto"/>
        <w:outlineLvl w:val="2"/>
        <w:rPr>
          <w:b/>
          <w:sz w:val="24"/>
        </w:rPr>
      </w:pPr>
      <w:r>
        <w:rPr>
          <w:rFonts w:hAnsi="宋体"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2</w:t>
      </w:r>
      <w:r>
        <w:rPr>
          <w:rFonts w:hAnsi="宋体" w:hint="eastAsia"/>
          <w:b/>
          <w:sz w:val="32"/>
          <w:szCs w:val="32"/>
        </w:rPr>
        <w:t>）《数字电路》</w:t>
      </w:r>
    </w:p>
    <w:p w:rsidR="00941FA4" w:rsidRDefault="00F16892">
      <w:pPr>
        <w:spacing w:line="360" w:lineRule="auto"/>
        <w:outlineLvl w:val="3"/>
        <w:rPr>
          <w:b/>
          <w:sz w:val="24"/>
        </w:rPr>
      </w:pPr>
      <w:r>
        <w:rPr>
          <w:rFonts w:hAnsi="宋体" w:hint="eastAsia"/>
          <w:b/>
          <w:sz w:val="24"/>
        </w:rPr>
        <w:t>考查目标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Ansi="宋体" w:hint="eastAsia"/>
          <w:sz w:val="24"/>
        </w:rPr>
        <w:t>、了解数字逻辑基础的基本概念，理解数制、码制、逻辑函数的各种不同表示方法；掌握各种基本逻辑门电路的性能及其应用。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Ansi="宋体" w:hint="eastAsia"/>
          <w:sz w:val="24"/>
        </w:rPr>
        <w:t>、理解组合逻辑电路分析、设计的一般方法；掌握中规模集成组合逻辑功能器件的应用。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Ansi="宋体" w:hint="eastAsia"/>
          <w:sz w:val="24"/>
        </w:rPr>
        <w:t>、掌握各种触发器的逻辑功能、特性方程、状态图、波形图等描述方法；掌握常用的时序逻辑电路的分析方法；掌握常用的中规模集成计数器的应用。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Ansi="宋体" w:hint="eastAsia"/>
          <w:sz w:val="24"/>
        </w:rPr>
        <w:t>、掌握多谐振荡器、单稳态触发器、施密特触发器、</w:t>
      </w:r>
      <w:r>
        <w:rPr>
          <w:rFonts w:hint="eastAsia"/>
          <w:sz w:val="24"/>
        </w:rPr>
        <w:t>555</w:t>
      </w:r>
      <w:r>
        <w:rPr>
          <w:rFonts w:hAnsi="宋体" w:hint="eastAsia"/>
          <w:sz w:val="24"/>
        </w:rPr>
        <w:t>定时器电路结构、工作原理及其应用。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int="eastAsia"/>
          <w:sz w:val="24"/>
        </w:rPr>
        <w:t>5</w:t>
      </w:r>
      <w:r>
        <w:rPr>
          <w:rFonts w:hAnsi="宋体" w:hint="eastAsia"/>
          <w:sz w:val="24"/>
        </w:rPr>
        <w:t>、掌握基本</w:t>
      </w:r>
      <w:r>
        <w:rPr>
          <w:rFonts w:hint="eastAsia"/>
          <w:sz w:val="24"/>
        </w:rPr>
        <w:t>ADC</w:t>
      </w:r>
      <w:r>
        <w:rPr>
          <w:rFonts w:hAnsi="宋体" w:hint="eastAsia"/>
          <w:sz w:val="24"/>
        </w:rPr>
        <w:t>、</w:t>
      </w:r>
      <w:r>
        <w:rPr>
          <w:rFonts w:hint="eastAsia"/>
          <w:sz w:val="24"/>
        </w:rPr>
        <w:t>DAC</w:t>
      </w:r>
      <w:r>
        <w:rPr>
          <w:rFonts w:hAnsi="宋体" w:hint="eastAsia"/>
          <w:sz w:val="24"/>
        </w:rPr>
        <w:t>电路的基本概念以及</w:t>
      </w:r>
      <w:r>
        <w:rPr>
          <w:rFonts w:hint="eastAsia"/>
          <w:sz w:val="24"/>
        </w:rPr>
        <w:t>A/D</w:t>
      </w:r>
      <w:r>
        <w:rPr>
          <w:rFonts w:hAnsi="宋体" w:hint="eastAsia"/>
          <w:sz w:val="24"/>
        </w:rPr>
        <w:t>、</w:t>
      </w:r>
      <w:r>
        <w:rPr>
          <w:rFonts w:hint="eastAsia"/>
          <w:sz w:val="24"/>
        </w:rPr>
        <w:t>D/A</w:t>
      </w:r>
      <w:r>
        <w:rPr>
          <w:rFonts w:hAnsi="宋体" w:hint="eastAsia"/>
          <w:sz w:val="24"/>
        </w:rPr>
        <w:t>转换的基本原理，了解常用</w:t>
      </w:r>
      <w:r>
        <w:rPr>
          <w:rFonts w:hint="eastAsia"/>
          <w:sz w:val="24"/>
        </w:rPr>
        <w:t>ADC</w:t>
      </w:r>
      <w:r>
        <w:rPr>
          <w:rFonts w:hAnsi="宋体" w:hint="eastAsia"/>
          <w:sz w:val="24"/>
        </w:rPr>
        <w:t>、</w:t>
      </w:r>
      <w:r>
        <w:rPr>
          <w:rFonts w:hint="eastAsia"/>
          <w:sz w:val="24"/>
        </w:rPr>
        <w:t>DAC</w:t>
      </w:r>
      <w:r>
        <w:rPr>
          <w:rFonts w:hAnsi="宋体" w:hint="eastAsia"/>
          <w:sz w:val="24"/>
        </w:rPr>
        <w:t>芯片及其</w:t>
      </w:r>
      <w:r>
        <w:rPr>
          <w:rFonts w:hint="eastAsia"/>
          <w:sz w:val="24"/>
        </w:rPr>
        <w:t>ADC</w:t>
      </w:r>
      <w:r>
        <w:rPr>
          <w:rFonts w:hAnsi="宋体" w:hint="eastAsia"/>
          <w:sz w:val="24"/>
        </w:rPr>
        <w:t>、</w:t>
      </w:r>
      <w:r>
        <w:rPr>
          <w:rFonts w:hint="eastAsia"/>
          <w:sz w:val="24"/>
        </w:rPr>
        <w:t>DAC</w:t>
      </w:r>
      <w:r>
        <w:rPr>
          <w:rFonts w:hAnsi="宋体" w:hint="eastAsia"/>
          <w:sz w:val="24"/>
        </w:rPr>
        <w:t>的主要性能参数及芯片选用方法。</w:t>
      </w:r>
    </w:p>
    <w:p w:rsidR="00941FA4" w:rsidRDefault="00F16892">
      <w:pPr>
        <w:spacing w:line="360" w:lineRule="auto"/>
        <w:outlineLvl w:val="3"/>
        <w:rPr>
          <w:b/>
          <w:sz w:val="24"/>
        </w:rPr>
      </w:pPr>
      <w:r>
        <w:rPr>
          <w:rFonts w:hAnsi="宋体" w:hint="eastAsia"/>
          <w:b/>
          <w:sz w:val="24"/>
        </w:rPr>
        <w:t>考查内容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lastRenderedPageBreak/>
        <w:t>一、数字逻辑基础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Ansi="宋体" w:hint="eastAsia"/>
          <w:sz w:val="24"/>
        </w:rPr>
        <w:t>、了解数字逻辑基础的基本概念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Ansi="宋体" w:hint="eastAsia"/>
          <w:sz w:val="24"/>
        </w:rPr>
        <w:t>、掌握数制、码制、逻辑函数的表示方法以及相互转换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Ansi="宋体" w:hint="eastAsia"/>
          <w:sz w:val="24"/>
        </w:rPr>
        <w:t>、掌握</w:t>
      </w:r>
      <w:proofErr w:type="gramStart"/>
      <w:r>
        <w:rPr>
          <w:rFonts w:hAnsi="宋体" w:hint="eastAsia"/>
          <w:sz w:val="24"/>
        </w:rPr>
        <w:t>格雷码的</w:t>
      </w:r>
      <w:proofErr w:type="gramEnd"/>
      <w:r>
        <w:rPr>
          <w:rFonts w:hAnsi="宋体" w:hint="eastAsia"/>
          <w:sz w:val="24"/>
        </w:rPr>
        <w:t>编码规律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Ansi="宋体" w:hint="eastAsia"/>
          <w:sz w:val="24"/>
        </w:rPr>
        <w:t>、掌握逻辑函数的化简</w:t>
      </w:r>
      <w:r>
        <w:rPr>
          <w:rFonts w:hint="eastAsia"/>
          <w:sz w:val="24"/>
        </w:rPr>
        <w:t>(</w:t>
      </w:r>
      <w:r>
        <w:rPr>
          <w:rFonts w:hAnsi="宋体" w:hint="eastAsia"/>
          <w:sz w:val="24"/>
        </w:rPr>
        <w:t>包括代数法和卡诺图法</w:t>
      </w:r>
      <w:r>
        <w:rPr>
          <w:rFonts w:hint="eastAsia"/>
          <w:sz w:val="24"/>
        </w:rPr>
        <w:t>)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二、逻辑门电路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、了解</w:t>
      </w:r>
      <w:r>
        <w:rPr>
          <w:rFonts w:hint="eastAsia"/>
          <w:sz w:val="24"/>
        </w:rPr>
        <w:t>TTL</w:t>
      </w:r>
      <w:r>
        <w:rPr>
          <w:rFonts w:hint="eastAsia"/>
          <w:sz w:val="24"/>
        </w:rPr>
        <w:t>门电路的输入特性和输出特性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、了解</w:t>
      </w:r>
      <w:r>
        <w:rPr>
          <w:rFonts w:hint="eastAsia"/>
          <w:sz w:val="24"/>
        </w:rPr>
        <w:t>CMOS</w:t>
      </w:r>
      <w:r>
        <w:rPr>
          <w:rFonts w:hint="eastAsia"/>
          <w:sz w:val="24"/>
        </w:rPr>
        <w:t>门电路的输入特性和输出特性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、掌握三态门和</w:t>
      </w:r>
      <w:r>
        <w:rPr>
          <w:rFonts w:hint="eastAsia"/>
          <w:sz w:val="24"/>
        </w:rPr>
        <w:t>OC</w:t>
      </w:r>
      <w:r>
        <w:rPr>
          <w:rFonts w:hint="eastAsia"/>
          <w:sz w:val="24"/>
        </w:rPr>
        <w:t>门和</w:t>
      </w:r>
      <w:r>
        <w:rPr>
          <w:rFonts w:hint="eastAsia"/>
          <w:sz w:val="24"/>
        </w:rPr>
        <w:t>CMOS</w:t>
      </w:r>
      <w:r>
        <w:rPr>
          <w:rFonts w:hint="eastAsia"/>
          <w:sz w:val="24"/>
        </w:rPr>
        <w:t>传输门的特点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、掌握集成电路使用的注意事项。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三、组合逻辑电路的分析与设计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、掌握组合电路的分析方法和设计方法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、掌握组合逻辑的竞争冒险及消除方法。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四、常用组合逻辑功能器件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、熟悉优先编码器、译码器和数据选择器的电路功能、逻辑关系和在设计组合电路中的应用；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、掌握采用常用组合集成电路为基本元器件的设计应用方法。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五、触发器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、掌握触发器的状态转换表、状态转换方程、时序关系；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、掌握主从和边沿型</w:t>
      </w:r>
      <w:r>
        <w:rPr>
          <w:rFonts w:hint="eastAsia"/>
          <w:sz w:val="24"/>
        </w:rPr>
        <w:t>JK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D</w:t>
      </w:r>
      <w:r>
        <w:rPr>
          <w:rFonts w:hint="eastAsia"/>
          <w:sz w:val="24"/>
        </w:rPr>
        <w:t>触发器和</w:t>
      </w:r>
      <w:r>
        <w:rPr>
          <w:rFonts w:hint="eastAsia"/>
          <w:sz w:val="24"/>
        </w:rPr>
        <w:t>T</w:t>
      </w:r>
      <w:r>
        <w:rPr>
          <w:rFonts w:hint="eastAsia"/>
          <w:sz w:val="24"/>
        </w:rPr>
        <w:t>触发器的状态转换表、状态转换方程、激励方程和时序转换关系和各种触发器的电路符号。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六、时序逻辑电路的分析和设计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、掌握同步时序电路的分析方法和设计方法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、掌握异步时序电路的分析方法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七、常用时序逻辑功能器件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、掌握寄存器、二进制计数器、十进制计数器、可逆计数器和移位寄存器的概念及组成电路结构；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、掌握常用时序逻辑集成电路的设计应用方法。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八、脉冲波形的产生与变换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lastRenderedPageBreak/>
        <w:t>1</w:t>
      </w:r>
      <w:r>
        <w:rPr>
          <w:rFonts w:hint="eastAsia"/>
          <w:sz w:val="24"/>
        </w:rPr>
        <w:t>、掌握多谐振荡器、单稳态触发器、施密特触发器、</w:t>
      </w:r>
      <w:r>
        <w:rPr>
          <w:rFonts w:hint="eastAsia"/>
          <w:sz w:val="24"/>
        </w:rPr>
        <w:t>555</w:t>
      </w:r>
      <w:r>
        <w:rPr>
          <w:rFonts w:hint="eastAsia"/>
          <w:sz w:val="24"/>
        </w:rPr>
        <w:t>定时器电路结构、工作原理及其应用。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九、数模与模数转换器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、掌握基本</w:t>
      </w:r>
      <w:r>
        <w:rPr>
          <w:rFonts w:hint="eastAsia"/>
          <w:sz w:val="24"/>
        </w:rPr>
        <w:t>ADC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DAC</w:t>
      </w:r>
      <w:r>
        <w:rPr>
          <w:rFonts w:hint="eastAsia"/>
          <w:sz w:val="24"/>
        </w:rPr>
        <w:t>电路的基本概念以及</w:t>
      </w:r>
      <w:r>
        <w:rPr>
          <w:rFonts w:hint="eastAsia"/>
          <w:sz w:val="24"/>
        </w:rPr>
        <w:t>A/D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D/A</w:t>
      </w:r>
      <w:r>
        <w:rPr>
          <w:rFonts w:hint="eastAsia"/>
          <w:sz w:val="24"/>
        </w:rPr>
        <w:t>转换的基本原理</w:t>
      </w:r>
    </w:p>
    <w:p w:rsidR="00941FA4" w:rsidRDefault="00F16892" w:rsidP="001E03B1">
      <w:pPr>
        <w:spacing w:line="36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、常用</w:t>
      </w:r>
      <w:r>
        <w:rPr>
          <w:rFonts w:hint="eastAsia"/>
          <w:sz w:val="24"/>
        </w:rPr>
        <w:t>ADC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DAC</w:t>
      </w:r>
      <w:r>
        <w:rPr>
          <w:rFonts w:hint="eastAsia"/>
          <w:sz w:val="24"/>
        </w:rPr>
        <w:t>芯片及其</w:t>
      </w:r>
      <w:r>
        <w:rPr>
          <w:rFonts w:hint="eastAsia"/>
          <w:sz w:val="24"/>
        </w:rPr>
        <w:t>ADC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DAC</w:t>
      </w:r>
      <w:r>
        <w:rPr>
          <w:rFonts w:hint="eastAsia"/>
          <w:sz w:val="24"/>
        </w:rPr>
        <w:t>的主要性能参数及芯片选用方法</w:t>
      </w:r>
    </w:p>
    <w:p w:rsidR="00941FA4" w:rsidRDefault="00F16892">
      <w:pPr>
        <w:spacing w:line="360" w:lineRule="auto"/>
        <w:outlineLvl w:val="2"/>
        <w:rPr>
          <w:b/>
          <w:sz w:val="24"/>
        </w:rPr>
      </w:pPr>
      <w:r>
        <w:rPr>
          <w:rFonts w:hAnsi="宋体"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3</w:t>
      </w:r>
      <w:r>
        <w:rPr>
          <w:rFonts w:hAnsi="宋体" w:hint="eastAsia"/>
          <w:b/>
          <w:sz w:val="32"/>
          <w:szCs w:val="32"/>
        </w:rPr>
        <w:t>）《信号与系统》</w:t>
      </w:r>
    </w:p>
    <w:p w:rsidR="00941FA4" w:rsidRDefault="00F16892">
      <w:pPr>
        <w:spacing w:line="360" w:lineRule="auto"/>
        <w:outlineLvl w:val="3"/>
        <w:rPr>
          <w:b/>
          <w:sz w:val="24"/>
        </w:rPr>
      </w:pPr>
      <w:r>
        <w:rPr>
          <w:rFonts w:hAnsi="宋体" w:hint="eastAsia"/>
          <w:b/>
          <w:sz w:val="24"/>
        </w:rPr>
        <w:t>考查目标</w:t>
      </w:r>
    </w:p>
    <w:p w:rsidR="00941FA4" w:rsidRDefault="00F16892">
      <w:pPr>
        <w:pStyle w:val="ac"/>
        <w:numPr>
          <w:ilvl w:val="0"/>
          <w:numId w:val="3"/>
        </w:numPr>
        <w:spacing w:line="360" w:lineRule="auto"/>
        <w:ind w:firstLineChars="0"/>
        <w:rPr>
          <w:sz w:val="24"/>
        </w:rPr>
      </w:pPr>
      <w:r>
        <w:rPr>
          <w:rFonts w:hAnsi="宋体" w:hint="eastAsia"/>
          <w:sz w:val="24"/>
        </w:rPr>
        <w:t>掌握信号与系统的基本概念、掌握傅里叶变换、拉普拉斯变换、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变换及其逆变换。</w:t>
      </w:r>
    </w:p>
    <w:p w:rsidR="00941FA4" w:rsidRDefault="00F16892">
      <w:pPr>
        <w:pStyle w:val="ac"/>
        <w:numPr>
          <w:ilvl w:val="0"/>
          <w:numId w:val="3"/>
        </w:numPr>
        <w:spacing w:line="360" w:lineRule="auto"/>
        <w:ind w:firstLineChars="0"/>
        <w:rPr>
          <w:sz w:val="24"/>
        </w:rPr>
      </w:pPr>
      <w:r>
        <w:rPr>
          <w:rFonts w:hAnsi="宋体" w:hint="eastAsia"/>
          <w:sz w:val="24"/>
        </w:rPr>
        <w:t>掌握</w:t>
      </w:r>
      <w:r>
        <w:rPr>
          <w:rFonts w:hint="eastAsia"/>
          <w:sz w:val="24"/>
        </w:rPr>
        <w:t>LTI</w:t>
      </w:r>
      <w:r>
        <w:rPr>
          <w:rFonts w:hAnsi="宋体" w:hint="eastAsia"/>
          <w:sz w:val="24"/>
        </w:rPr>
        <w:t>连续系统的时域分析及变换域分析方法，掌握</w:t>
      </w:r>
      <w:r>
        <w:rPr>
          <w:rFonts w:hint="eastAsia"/>
          <w:sz w:val="24"/>
        </w:rPr>
        <w:t>LTI</w:t>
      </w:r>
      <w:r>
        <w:rPr>
          <w:rFonts w:hAnsi="宋体" w:hint="eastAsia"/>
          <w:sz w:val="24"/>
        </w:rPr>
        <w:t>离散系统的时域分析及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域分析方法</w:t>
      </w:r>
    </w:p>
    <w:p w:rsidR="00941FA4" w:rsidRDefault="00F16892">
      <w:pPr>
        <w:spacing w:line="360" w:lineRule="auto"/>
        <w:ind w:left="360"/>
        <w:outlineLvl w:val="3"/>
        <w:rPr>
          <w:b/>
          <w:sz w:val="24"/>
        </w:rPr>
      </w:pPr>
      <w:r>
        <w:rPr>
          <w:rFonts w:hAnsi="宋体" w:hint="eastAsia"/>
          <w:b/>
          <w:sz w:val="24"/>
        </w:rPr>
        <w:t>考查内容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一、信号与系统</w:t>
      </w:r>
    </w:p>
    <w:p w:rsidR="00941FA4" w:rsidRDefault="00F16892">
      <w:pPr>
        <w:spacing w:line="360" w:lineRule="auto"/>
        <w:ind w:firstLineChars="150" w:firstLine="360"/>
        <w:rPr>
          <w:sz w:val="24"/>
        </w:rPr>
      </w:pPr>
      <w:r>
        <w:rPr>
          <w:rFonts w:hAnsi="宋体" w:hint="eastAsia"/>
          <w:sz w:val="24"/>
        </w:rPr>
        <w:t>（一）信号</w:t>
      </w:r>
    </w:p>
    <w:p w:rsidR="00941FA4" w:rsidRDefault="00F16892">
      <w:pPr>
        <w:numPr>
          <w:ilvl w:val="1"/>
          <w:numId w:val="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了解连接信号及离散信号的概念与区别</w:t>
      </w:r>
    </w:p>
    <w:p w:rsidR="00941FA4" w:rsidRDefault="00F16892">
      <w:pPr>
        <w:numPr>
          <w:ilvl w:val="1"/>
          <w:numId w:val="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了解周期信号与非周期信号的概念与区别</w:t>
      </w:r>
    </w:p>
    <w:p w:rsidR="00941FA4" w:rsidRDefault="00F16892">
      <w:pPr>
        <w:numPr>
          <w:ilvl w:val="1"/>
          <w:numId w:val="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了解实信号与复信号的概念与区别</w:t>
      </w:r>
    </w:p>
    <w:p w:rsidR="00941FA4" w:rsidRDefault="00F16892">
      <w:pPr>
        <w:numPr>
          <w:ilvl w:val="1"/>
          <w:numId w:val="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了解能量信号与功率信号的概念与区别</w:t>
      </w:r>
    </w:p>
    <w:p w:rsidR="00941FA4" w:rsidRDefault="00F16892">
      <w:pPr>
        <w:spacing w:line="360" w:lineRule="auto"/>
        <w:ind w:left="480"/>
        <w:rPr>
          <w:sz w:val="24"/>
        </w:rPr>
      </w:pPr>
      <w:r>
        <w:rPr>
          <w:rFonts w:hAnsi="宋体" w:hint="eastAsia"/>
          <w:sz w:val="24"/>
        </w:rPr>
        <w:t>（二）信号的基本运算</w:t>
      </w:r>
    </w:p>
    <w:p w:rsidR="00941FA4" w:rsidRDefault="00F16892">
      <w:pPr>
        <w:spacing w:line="360" w:lineRule="auto"/>
        <w:ind w:left="480"/>
        <w:rPr>
          <w:sz w:val="24"/>
        </w:rPr>
      </w:pPr>
      <w:r>
        <w:rPr>
          <w:rFonts w:hAnsi="宋体" w:hint="eastAsia"/>
          <w:sz w:val="24"/>
        </w:rPr>
        <w:t>掌握信号的运算方法，包括信号的加法与乘法运算、信号的反转及平移、信号的尺度变换。</w:t>
      </w:r>
    </w:p>
    <w:p w:rsidR="00941FA4" w:rsidRDefault="00F16892">
      <w:pPr>
        <w:pStyle w:val="ac"/>
        <w:numPr>
          <w:ilvl w:val="0"/>
          <w:numId w:val="5"/>
        </w:numPr>
        <w:spacing w:line="360" w:lineRule="auto"/>
        <w:ind w:firstLineChars="0"/>
        <w:rPr>
          <w:sz w:val="24"/>
        </w:rPr>
      </w:pPr>
      <w:r>
        <w:rPr>
          <w:rFonts w:hAnsi="宋体" w:hint="eastAsia"/>
          <w:sz w:val="24"/>
        </w:rPr>
        <w:t>阶跃函数和冲激函数</w:t>
      </w:r>
    </w:p>
    <w:p w:rsidR="00941FA4" w:rsidRDefault="00F16892">
      <w:pPr>
        <w:numPr>
          <w:ilvl w:val="0"/>
          <w:numId w:val="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了解阶跃函数和冲激函数的概念</w:t>
      </w:r>
    </w:p>
    <w:p w:rsidR="00941FA4" w:rsidRDefault="00F16892">
      <w:pPr>
        <w:numPr>
          <w:ilvl w:val="0"/>
          <w:numId w:val="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了解冲激函数的广义函数定义</w:t>
      </w:r>
    </w:p>
    <w:p w:rsidR="00941FA4" w:rsidRDefault="00F16892">
      <w:pPr>
        <w:numPr>
          <w:ilvl w:val="0"/>
          <w:numId w:val="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了解冲激函数的导数和积分的性质</w:t>
      </w:r>
    </w:p>
    <w:p w:rsidR="00941FA4" w:rsidRDefault="00F16892">
      <w:pPr>
        <w:numPr>
          <w:ilvl w:val="0"/>
          <w:numId w:val="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掌握冲激函数的性质</w:t>
      </w:r>
    </w:p>
    <w:p w:rsidR="00941FA4" w:rsidRDefault="00F16892">
      <w:pPr>
        <w:pStyle w:val="ac"/>
        <w:numPr>
          <w:ilvl w:val="0"/>
          <w:numId w:val="5"/>
        </w:numPr>
        <w:spacing w:line="360" w:lineRule="auto"/>
        <w:ind w:firstLineChars="0"/>
        <w:rPr>
          <w:sz w:val="24"/>
        </w:rPr>
      </w:pPr>
      <w:r>
        <w:rPr>
          <w:rFonts w:hAnsi="宋体" w:hint="eastAsia"/>
          <w:sz w:val="24"/>
        </w:rPr>
        <w:t>系统的描述</w:t>
      </w:r>
    </w:p>
    <w:p w:rsidR="00941FA4" w:rsidRDefault="00F16892">
      <w:pPr>
        <w:numPr>
          <w:ilvl w:val="0"/>
          <w:numId w:val="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了解系统的数学模型</w:t>
      </w:r>
    </w:p>
    <w:p w:rsidR="00941FA4" w:rsidRDefault="00F16892">
      <w:pPr>
        <w:numPr>
          <w:ilvl w:val="0"/>
          <w:numId w:val="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掌握系统的框图表示</w:t>
      </w:r>
    </w:p>
    <w:p w:rsidR="00941FA4" w:rsidRDefault="00F16892">
      <w:pPr>
        <w:spacing w:line="360" w:lineRule="auto"/>
        <w:ind w:left="480"/>
        <w:rPr>
          <w:sz w:val="24"/>
        </w:rPr>
      </w:pPr>
      <w:r>
        <w:rPr>
          <w:rFonts w:hAnsi="宋体" w:hint="eastAsia"/>
          <w:sz w:val="24"/>
        </w:rPr>
        <w:lastRenderedPageBreak/>
        <w:t>（五）系统的性质</w:t>
      </w:r>
    </w:p>
    <w:p w:rsidR="00941FA4" w:rsidRDefault="00F16892">
      <w:pPr>
        <w:spacing w:line="360" w:lineRule="auto"/>
        <w:ind w:left="480"/>
        <w:rPr>
          <w:sz w:val="24"/>
        </w:rPr>
      </w:pPr>
      <w:r>
        <w:rPr>
          <w:rFonts w:hAnsi="宋体" w:hint="eastAsia"/>
          <w:sz w:val="24"/>
        </w:rPr>
        <w:t>了解系统的性质，包括线性特性、时不变性、因果性、稳定性等。</w:t>
      </w:r>
    </w:p>
    <w:p w:rsidR="00941FA4" w:rsidRDefault="00F16892">
      <w:pPr>
        <w:spacing w:line="360" w:lineRule="auto"/>
        <w:ind w:firstLineChars="200" w:firstLine="480"/>
        <w:rPr>
          <w:sz w:val="24"/>
        </w:rPr>
      </w:pPr>
      <w:r>
        <w:rPr>
          <w:rFonts w:hAnsi="宋体" w:hint="eastAsia"/>
          <w:sz w:val="24"/>
        </w:rPr>
        <w:t>（六）</w:t>
      </w:r>
      <w:r>
        <w:rPr>
          <w:rFonts w:hint="eastAsia"/>
          <w:sz w:val="24"/>
        </w:rPr>
        <w:t>LTI</w:t>
      </w:r>
      <w:r>
        <w:rPr>
          <w:rFonts w:hAnsi="宋体" w:hint="eastAsia"/>
          <w:sz w:val="24"/>
        </w:rPr>
        <w:t>系统分析方法概述</w:t>
      </w:r>
    </w:p>
    <w:p w:rsidR="00941FA4" w:rsidRDefault="00F16892">
      <w:pPr>
        <w:spacing w:line="360" w:lineRule="auto"/>
        <w:ind w:left="480"/>
        <w:rPr>
          <w:sz w:val="24"/>
        </w:rPr>
      </w:pPr>
      <w:r>
        <w:rPr>
          <w:rFonts w:hAnsi="宋体" w:hint="eastAsia"/>
          <w:sz w:val="24"/>
        </w:rPr>
        <w:t>了解</w:t>
      </w:r>
      <w:r>
        <w:rPr>
          <w:rFonts w:hint="eastAsia"/>
          <w:sz w:val="24"/>
        </w:rPr>
        <w:t>LTI</w:t>
      </w:r>
      <w:r>
        <w:rPr>
          <w:rFonts w:hAnsi="宋体" w:hint="eastAsia"/>
          <w:sz w:val="24"/>
        </w:rPr>
        <w:t>系统的分析方法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二、连续系统的时域分析</w:t>
      </w:r>
      <w:r>
        <w:rPr>
          <w:rFonts w:hint="eastAsia"/>
          <w:sz w:val="24"/>
        </w:rPr>
        <w:t xml:space="preserve"> </w:t>
      </w:r>
    </w:p>
    <w:p w:rsidR="00941FA4" w:rsidRDefault="00F16892">
      <w:pPr>
        <w:numPr>
          <w:ilvl w:val="0"/>
          <w:numId w:val="8"/>
        </w:numPr>
        <w:spacing w:line="360" w:lineRule="auto"/>
        <w:rPr>
          <w:sz w:val="24"/>
        </w:rPr>
      </w:pPr>
      <w:r>
        <w:rPr>
          <w:rFonts w:hint="eastAsia"/>
          <w:sz w:val="24"/>
        </w:rPr>
        <w:t>LTI</w:t>
      </w:r>
      <w:r>
        <w:rPr>
          <w:rFonts w:hAnsi="宋体" w:hint="eastAsia"/>
          <w:sz w:val="24"/>
        </w:rPr>
        <w:t>连续系统的响应</w:t>
      </w:r>
    </w:p>
    <w:p w:rsidR="00941FA4" w:rsidRDefault="00F16892">
      <w:pPr>
        <w:numPr>
          <w:ilvl w:val="0"/>
          <w:numId w:val="9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掌握微分方程的经典解法</w:t>
      </w:r>
    </w:p>
    <w:p w:rsidR="00941FA4" w:rsidRDefault="00F16892">
      <w:pPr>
        <w:numPr>
          <w:ilvl w:val="0"/>
          <w:numId w:val="9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掌握系统的零状态响应和零输入响应的求解方法</w:t>
      </w:r>
    </w:p>
    <w:p w:rsidR="00941FA4" w:rsidRDefault="00F16892">
      <w:pPr>
        <w:numPr>
          <w:ilvl w:val="0"/>
          <w:numId w:val="8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冲激响应和阶跃响应</w:t>
      </w:r>
    </w:p>
    <w:p w:rsidR="00941FA4" w:rsidRDefault="00F16892">
      <w:pPr>
        <w:numPr>
          <w:ilvl w:val="0"/>
          <w:numId w:val="10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</w:t>
      </w:r>
      <w:r>
        <w:rPr>
          <w:rFonts w:hint="eastAsia"/>
          <w:sz w:val="24"/>
        </w:rPr>
        <w:t>LTI</w:t>
      </w:r>
      <w:r>
        <w:rPr>
          <w:rFonts w:hAnsi="宋体" w:hint="eastAsia"/>
          <w:sz w:val="24"/>
        </w:rPr>
        <w:t>系统的冲激响应的概念与求解方程</w:t>
      </w:r>
    </w:p>
    <w:p w:rsidR="00941FA4" w:rsidRDefault="00F16892">
      <w:pPr>
        <w:numPr>
          <w:ilvl w:val="0"/>
          <w:numId w:val="10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</w:t>
      </w:r>
      <w:r>
        <w:rPr>
          <w:rFonts w:hint="eastAsia"/>
          <w:sz w:val="24"/>
        </w:rPr>
        <w:t>LTI</w:t>
      </w:r>
      <w:r>
        <w:rPr>
          <w:rFonts w:hAnsi="宋体" w:hint="eastAsia"/>
          <w:sz w:val="24"/>
        </w:rPr>
        <w:t>系统的阶跃响应的概念与求解方法</w:t>
      </w:r>
    </w:p>
    <w:p w:rsidR="00941FA4" w:rsidRDefault="00F16892">
      <w:pPr>
        <w:numPr>
          <w:ilvl w:val="0"/>
          <w:numId w:val="8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卷积积分</w:t>
      </w:r>
    </w:p>
    <w:p w:rsidR="00941FA4" w:rsidRDefault="00F16892">
      <w:pPr>
        <w:numPr>
          <w:ilvl w:val="0"/>
          <w:numId w:val="11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了解卷积积分的概念及定义</w:t>
      </w:r>
    </w:p>
    <w:p w:rsidR="00941FA4" w:rsidRDefault="00F16892">
      <w:pPr>
        <w:numPr>
          <w:ilvl w:val="0"/>
          <w:numId w:val="11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掌握卷积积分的图示求解法</w:t>
      </w:r>
    </w:p>
    <w:p w:rsidR="00941FA4" w:rsidRDefault="00F16892">
      <w:pPr>
        <w:numPr>
          <w:ilvl w:val="0"/>
          <w:numId w:val="8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卷积积分的性质</w:t>
      </w:r>
    </w:p>
    <w:p w:rsidR="00941FA4" w:rsidRDefault="00F16892">
      <w:pPr>
        <w:numPr>
          <w:ilvl w:val="0"/>
          <w:numId w:val="1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了解卷积积分的代数运算性质</w:t>
      </w:r>
    </w:p>
    <w:p w:rsidR="00941FA4" w:rsidRDefault="00F16892">
      <w:pPr>
        <w:numPr>
          <w:ilvl w:val="0"/>
          <w:numId w:val="1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掌握函数与冲激函数的卷积的求解方法</w:t>
      </w:r>
    </w:p>
    <w:p w:rsidR="00941FA4" w:rsidRDefault="00F16892">
      <w:pPr>
        <w:numPr>
          <w:ilvl w:val="0"/>
          <w:numId w:val="1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掌握卷积的微分和积分的求解方法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三、离散系统的时域分析</w:t>
      </w:r>
      <w:r>
        <w:rPr>
          <w:rFonts w:hint="eastAsia"/>
          <w:sz w:val="24"/>
        </w:rPr>
        <w:t xml:space="preserve"> LTI</w:t>
      </w:r>
      <w:r>
        <w:rPr>
          <w:rFonts w:hAnsi="宋体" w:hint="eastAsia"/>
          <w:sz w:val="24"/>
        </w:rPr>
        <w:t>离散系统的响应</w:t>
      </w:r>
    </w:p>
    <w:p w:rsidR="00941FA4" w:rsidRDefault="00F16892">
      <w:pPr>
        <w:numPr>
          <w:ilvl w:val="0"/>
          <w:numId w:val="13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了解差分与差分方程的概念及差分方程的建立方法</w:t>
      </w:r>
    </w:p>
    <w:p w:rsidR="00941FA4" w:rsidRDefault="00F16892">
      <w:pPr>
        <w:numPr>
          <w:ilvl w:val="0"/>
          <w:numId w:val="1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掌握差分方程的经典解法</w:t>
      </w:r>
    </w:p>
    <w:p w:rsidR="00941FA4" w:rsidRDefault="00F16892">
      <w:pPr>
        <w:numPr>
          <w:ilvl w:val="0"/>
          <w:numId w:val="1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掌握零输入响应和零状态响应的求解方法</w:t>
      </w:r>
    </w:p>
    <w:p w:rsidR="00941FA4" w:rsidRDefault="00F16892">
      <w:pPr>
        <w:numPr>
          <w:ilvl w:val="0"/>
          <w:numId w:val="13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单位序列和单位序列响应</w:t>
      </w:r>
    </w:p>
    <w:p w:rsidR="00941FA4" w:rsidRDefault="00F16892">
      <w:pPr>
        <w:numPr>
          <w:ilvl w:val="0"/>
          <w:numId w:val="1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了解单位序列和</w:t>
      </w:r>
      <w:proofErr w:type="gramStart"/>
      <w:r>
        <w:rPr>
          <w:rFonts w:hAnsi="宋体" w:hint="eastAsia"/>
          <w:sz w:val="24"/>
        </w:rPr>
        <w:t>单位阶跃序列</w:t>
      </w:r>
      <w:proofErr w:type="gramEnd"/>
      <w:r>
        <w:rPr>
          <w:rFonts w:hAnsi="宋体" w:hint="eastAsia"/>
          <w:sz w:val="24"/>
        </w:rPr>
        <w:t>的概念</w:t>
      </w:r>
    </w:p>
    <w:p w:rsidR="00941FA4" w:rsidRDefault="00F16892">
      <w:pPr>
        <w:numPr>
          <w:ilvl w:val="0"/>
          <w:numId w:val="1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掌握单位序列响应和阶跃响应的求解方法</w:t>
      </w:r>
    </w:p>
    <w:p w:rsidR="00941FA4" w:rsidRDefault="00F16892">
      <w:pPr>
        <w:numPr>
          <w:ilvl w:val="0"/>
          <w:numId w:val="13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卷积</w:t>
      </w:r>
      <w:proofErr w:type="gramStart"/>
      <w:r>
        <w:rPr>
          <w:rFonts w:hAnsi="宋体" w:hint="eastAsia"/>
          <w:sz w:val="24"/>
        </w:rPr>
        <w:t>和</w:t>
      </w:r>
      <w:proofErr w:type="gramEnd"/>
    </w:p>
    <w:p w:rsidR="00941FA4" w:rsidRDefault="00F16892">
      <w:pPr>
        <w:numPr>
          <w:ilvl w:val="0"/>
          <w:numId w:val="1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掌握卷积和的定义</w:t>
      </w:r>
    </w:p>
    <w:p w:rsidR="00941FA4" w:rsidRDefault="00F16892">
      <w:pPr>
        <w:numPr>
          <w:ilvl w:val="0"/>
          <w:numId w:val="1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掌握卷积和的图示求解方法</w:t>
      </w:r>
    </w:p>
    <w:p w:rsidR="00941FA4" w:rsidRDefault="00F16892">
      <w:pPr>
        <w:numPr>
          <w:ilvl w:val="0"/>
          <w:numId w:val="1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掌握卷积和的性质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lastRenderedPageBreak/>
        <w:t>四、连续系统的频域分析</w:t>
      </w:r>
      <w:r>
        <w:rPr>
          <w:rFonts w:hint="eastAsia"/>
          <w:sz w:val="24"/>
        </w:rPr>
        <w:t xml:space="preserve"> </w:t>
      </w:r>
    </w:p>
    <w:p w:rsidR="00941FA4" w:rsidRDefault="00F16892">
      <w:pPr>
        <w:numPr>
          <w:ilvl w:val="0"/>
          <w:numId w:val="1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信号分解为正交函数</w:t>
      </w:r>
    </w:p>
    <w:p w:rsidR="00941FA4" w:rsidRDefault="00F16892">
      <w:pPr>
        <w:numPr>
          <w:ilvl w:val="0"/>
          <w:numId w:val="18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了解正交函数集的概念</w:t>
      </w:r>
    </w:p>
    <w:p w:rsidR="00941FA4" w:rsidRDefault="00F16892">
      <w:pPr>
        <w:numPr>
          <w:ilvl w:val="0"/>
          <w:numId w:val="18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掌握信号的正交分解方法</w:t>
      </w:r>
    </w:p>
    <w:p w:rsidR="00941FA4" w:rsidRDefault="00F16892">
      <w:pPr>
        <w:numPr>
          <w:ilvl w:val="0"/>
          <w:numId w:val="1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傅里叶级数</w:t>
      </w:r>
    </w:p>
    <w:p w:rsidR="00941FA4" w:rsidRDefault="00F16892">
      <w:pPr>
        <w:numPr>
          <w:ilvl w:val="0"/>
          <w:numId w:val="19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掌握周期信号的分解方法</w:t>
      </w:r>
    </w:p>
    <w:p w:rsidR="00941FA4" w:rsidRDefault="00F16892">
      <w:pPr>
        <w:numPr>
          <w:ilvl w:val="0"/>
          <w:numId w:val="19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掌握奇偶函数的傅里叶系数的求解方法</w:t>
      </w:r>
    </w:p>
    <w:p w:rsidR="00941FA4" w:rsidRDefault="00F16892">
      <w:pPr>
        <w:numPr>
          <w:ilvl w:val="0"/>
          <w:numId w:val="19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掌握傅里叶级数的指数表示法</w:t>
      </w:r>
    </w:p>
    <w:p w:rsidR="00941FA4" w:rsidRDefault="00F16892">
      <w:pPr>
        <w:numPr>
          <w:ilvl w:val="0"/>
          <w:numId w:val="1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周期信号的频谱</w:t>
      </w:r>
    </w:p>
    <w:p w:rsidR="00941FA4" w:rsidRDefault="00F16892">
      <w:pPr>
        <w:numPr>
          <w:ilvl w:val="0"/>
          <w:numId w:val="20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掌握求周期信号频谱的方法</w:t>
      </w:r>
    </w:p>
    <w:p w:rsidR="00941FA4" w:rsidRDefault="00F16892">
      <w:pPr>
        <w:numPr>
          <w:ilvl w:val="0"/>
          <w:numId w:val="20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掌握周期性矩形脉冲的频谱的求解方法</w:t>
      </w:r>
    </w:p>
    <w:p w:rsidR="00941FA4" w:rsidRDefault="00F16892">
      <w:pPr>
        <w:numPr>
          <w:ilvl w:val="0"/>
          <w:numId w:val="20"/>
        </w:numPr>
        <w:tabs>
          <w:tab w:val="left" w:pos="426"/>
        </w:tabs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掌握周期信号功率的求解方法</w:t>
      </w:r>
    </w:p>
    <w:p w:rsidR="00941FA4" w:rsidRDefault="00F16892">
      <w:pPr>
        <w:numPr>
          <w:ilvl w:val="0"/>
          <w:numId w:val="1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非周期信号的频谱</w:t>
      </w:r>
    </w:p>
    <w:p w:rsidR="00941FA4" w:rsidRDefault="00F16892">
      <w:pPr>
        <w:numPr>
          <w:ilvl w:val="0"/>
          <w:numId w:val="21"/>
        </w:numPr>
        <w:spacing w:line="360" w:lineRule="auto"/>
        <w:rPr>
          <w:sz w:val="24"/>
        </w:rPr>
      </w:pPr>
      <w:proofErr w:type="gramStart"/>
      <w:r>
        <w:rPr>
          <w:rFonts w:hAnsi="宋体" w:hint="eastAsia"/>
          <w:sz w:val="24"/>
        </w:rPr>
        <w:t>掌握求非周期</w:t>
      </w:r>
      <w:proofErr w:type="gramEnd"/>
      <w:r>
        <w:rPr>
          <w:rFonts w:hAnsi="宋体" w:hint="eastAsia"/>
          <w:sz w:val="24"/>
        </w:rPr>
        <w:t>信号傅里叶变换的方法</w:t>
      </w:r>
    </w:p>
    <w:p w:rsidR="00941FA4" w:rsidRDefault="00F16892">
      <w:pPr>
        <w:numPr>
          <w:ilvl w:val="0"/>
          <w:numId w:val="21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掌握奇异函数的傅里叶变换的求解方法</w:t>
      </w:r>
    </w:p>
    <w:p w:rsidR="00941FA4" w:rsidRDefault="00F16892">
      <w:pPr>
        <w:numPr>
          <w:ilvl w:val="0"/>
          <w:numId w:val="1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傅里叶变换的性质</w:t>
      </w:r>
    </w:p>
    <w:p w:rsidR="00941FA4" w:rsidRDefault="00F16892">
      <w:pPr>
        <w:numPr>
          <w:ilvl w:val="0"/>
          <w:numId w:val="2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掌握傅里叶变换的性质，包括线性性质、奇偶性、对称性、尺度变换、时移特性、频移特性等。</w:t>
      </w:r>
    </w:p>
    <w:p w:rsidR="00941FA4" w:rsidRDefault="00F16892">
      <w:pPr>
        <w:numPr>
          <w:ilvl w:val="0"/>
          <w:numId w:val="2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掌握傅里叶变换的卷积定理。</w:t>
      </w:r>
    </w:p>
    <w:p w:rsidR="00941FA4" w:rsidRDefault="00F16892">
      <w:pPr>
        <w:numPr>
          <w:ilvl w:val="0"/>
          <w:numId w:val="2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掌握傅里叶变换的时域微分和积分性质及频域的微分和积分性质。</w:t>
      </w:r>
    </w:p>
    <w:p w:rsidR="00941FA4" w:rsidRDefault="00F16892">
      <w:pPr>
        <w:numPr>
          <w:ilvl w:val="0"/>
          <w:numId w:val="2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掌握非周期信号的能量谱和功率谱的求解方法</w:t>
      </w:r>
    </w:p>
    <w:p w:rsidR="00941FA4" w:rsidRDefault="00F16892">
      <w:pPr>
        <w:numPr>
          <w:ilvl w:val="0"/>
          <w:numId w:val="1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周期信号的傅里叶变换</w:t>
      </w:r>
    </w:p>
    <w:p w:rsidR="00941FA4" w:rsidRDefault="00F16892">
      <w:pPr>
        <w:numPr>
          <w:ilvl w:val="0"/>
          <w:numId w:val="23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掌握正、余弦函数的傅里叶变换的方法</w:t>
      </w:r>
    </w:p>
    <w:p w:rsidR="00941FA4" w:rsidRDefault="00F16892">
      <w:pPr>
        <w:numPr>
          <w:ilvl w:val="0"/>
          <w:numId w:val="23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掌握一般周期函数的傅里叶变换方法</w:t>
      </w:r>
    </w:p>
    <w:p w:rsidR="00941FA4" w:rsidRDefault="00F16892">
      <w:pPr>
        <w:numPr>
          <w:ilvl w:val="0"/>
          <w:numId w:val="23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掌握傅里叶系数与傅里叶变换的关系</w:t>
      </w:r>
    </w:p>
    <w:p w:rsidR="00941FA4" w:rsidRDefault="00F16892">
      <w:pPr>
        <w:numPr>
          <w:ilvl w:val="0"/>
          <w:numId w:val="17"/>
        </w:numPr>
        <w:spacing w:line="360" w:lineRule="auto"/>
        <w:rPr>
          <w:sz w:val="24"/>
        </w:rPr>
      </w:pPr>
      <w:r>
        <w:rPr>
          <w:rFonts w:hint="eastAsia"/>
          <w:sz w:val="24"/>
        </w:rPr>
        <w:t>LTI</w:t>
      </w:r>
      <w:r>
        <w:rPr>
          <w:rFonts w:hAnsi="宋体" w:hint="eastAsia"/>
          <w:sz w:val="24"/>
        </w:rPr>
        <w:t>系统的频域分析</w:t>
      </w:r>
    </w:p>
    <w:p w:rsidR="00941FA4" w:rsidRDefault="00F16892">
      <w:pPr>
        <w:numPr>
          <w:ilvl w:val="0"/>
          <w:numId w:val="2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掌握频率响应的求解方法</w:t>
      </w:r>
    </w:p>
    <w:p w:rsidR="00941FA4" w:rsidRDefault="00F16892">
      <w:pPr>
        <w:numPr>
          <w:ilvl w:val="0"/>
          <w:numId w:val="2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掌握无失真传输的概念、了解实现无失真传输的要求</w:t>
      </w:r>
    </w:p>
    <w:p w:rsidR="00941FA4" w:rsidRDefault="00F16892">
      <w:pPr>
        <w:numPr>
          <w:ilvl w:val="0"/>
          <w:numId w:val="2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掌握理想低通滤波器的响应的求解方法</w:t>
      </w:r>
    </w:p>
    <w:p w:rsidR="00941FA4" w:rsidRDefault="00F16892">
      <w:pPr>
        <w:numPr>
          <w:ilvl w:val="0"/>
          <w:numId w:val="1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lastRenderedPageBreak/>
        <w:t>取样定理</w:t>
      </w:r>
    </w:p>
    <w:p w:rsidR="00941FA4" w:rsidRDefault="00F16892">
      <w:pPr>
        <w:numPr>
          <w:ilvl w:val="0"/>
          <w:numId w:val="2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了解信号取样的概念</w:t>
      </w:r>
    </w:p>
    <w:p w:rsidR="00941FA4" w:rsidRDefault="00F16892">
      <w:pPr>
        <w:numPr>
          <w:ilvl w:val="0"/>
          <w:numId w:val="2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掌握时域取样定理</w:t>
      </w:r>
    </w:p>
    <w:p w:rsidR="00941FA4" w:rsidRDefault="00F16892">
      <w:pPr>
        <w:numPr>
          <w:ilvl w:val="0"/>
          <w:numId w:val="2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掌握频域取样定理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五、连续系统的复频域分析</w:t>
      </w:r>
      <w:r>
        <w:rPr>
          <w:rFonts w:hint="eastAsia"/>
          <w:sz w:val="24"/>
        </w:rPr>
        <w:t xml:space="preserve"> </w:t>
      </w:r>
    </w:p>
    <w:p w:rsidR="00941FA4" w:rsidRDefault="00F16892">
      <w:pPr>
        <w:numPr>
          <w:ilvl w:val="0"/>
          <w:numId w:val="2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拉普拉斯变换</w:t>
      </w:r>
    </w:p>
    <w:p w:rsidR="00941FA4" w:rsidRDefault="00F16892">
      <w:pPr>
        <w:numPr>
          <w:ilvl w:val="0"/>
          <w:numId w:val="2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了解如何从傅里叶变换推出拉普拉斯变换</w:t>
      </w:r>
    </w:p>
    <w:p w:rsidR="00941FA4" w:rsidRDefault="00F16892">
      <w:pPr>
        <w:numPr>
          <w:ilvl w:val="0"/>
          <w:numId w:val="2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了解拉普拉斯变换的收敛域</w:t>
      </w:r>
    </w:p>
    <w:p w:rsidR="00941FA4" w:rsidRDefault="00F16892">
      <w:pPr>
        <w:numPr>
          <w:ilvl w:val="0"/>
          <w:numId w:val="27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掌握拉普拉斯变换的求解方法</w:t>
      </w:r>
    </w:p>
    <w:p w:rsidR="00941FA4" w:rsidRDefault="00F16892">
      <w:pPr>
        <w:numPr>
          <w:ilvl w:val="0"/>
          <w:numId w:val="2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拉普拉斯变换的性质</w:t>
      </w:r>
    </w:p>
    <w:p w:rsidR="00941FA4" w:rsidRDefault="00F16892">
      <w:pPr>
        <w:numPr>
          <w:ilvl w:val="0"/>
          <w:numId w:val="28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掌握拉普拉斯变换的性质，包括线性性质、尺度变换、时移特性、复频移特性等。</w:t>
      </w:r>
    </w:p>
    <w:p w:rsidR="00941FA4" w:rsidRDefault="00F16892">
      <w:pPr>
        <w:numPr>
          <w:ilvl w:val="0"/>
          <w:numId w:val="28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掌握时域微分定理和时域积分定理。</w:t>
      </w:r>
    </w:p>
    <w:p w:rsidR="00941FA4" w:rsidRDefault="00F16892">
      <w:pPr>
        <w:numPr>
          <w:ilvl w:val="0"/>
          <w:numId w:val="28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掌握卷积定理、</w:t>
      </w:r>
      <w:r>
        <w:rPr>
          <w:rFonts w:hint="eastAsia"/>
          <w:sz w:val="24"/>
        </w:rPr>
        <w:t>S</w:t>
      </w:r>
      <w:r>
        <w:rPr>
          <w:rFonts w:hAnsi="宋体" w:hint="eastAsia"/>
          <w:sz w:val="24"/>
        </w:rPr>
        <w:t>域微分积分定理、初值定理和终值定理</w:t>
      </w:r>
    </w:p>
    <w:p w:rsidR="00941FA4" w:rsidRDefault="00F16892">
      <w:pPr>
        <w:numPr>
          <w:ilvl w:val="0"/>
          <w:numId w:val="2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拉普拉斯逆变换</w:t>
      </w:r>
    </w:p>
    <w:p w:rsidR="00941FA4" w:rsidRDefault="00F16892">
      <w:pPr>
        <w:numPr>
          <w:ilvl w:val="0"/>
          <w:numId w:val="29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掌握查表法求拉普拉斯逆变换</w:t>
      </w:r>
    </w:p>
    <w:p w:rsidR="00941FA4" w:rsidRDefault="00F16892">
      <w:pPr>
        <w:numPr>
          <w:ilvl w:val="0"/>
          <w:numId w:val="29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掌握部分分式分解法求拉普拉斯逆变换。</w:t>
      </w:r>
    </w:p>
    <w:p w:rsidR="00941FA4" w:rsidRDefault="00F16892">
      <w:pPr>
        <w:numPr>
          <w:ilvl w:val="0"/>
          <w:numId w:val="26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复频域分析</w:t>
      </w:r>
    </w:p>
    <w:p w:rsidR="00941FA4" w:rsidRDefault="00F16892">
      <w:pPr>
        <w:numPr>
          <w:ilvl w:val="0"/>
          <w:numId w:val="30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掌握微分方程的变换解法</w:t>
      </w:r>
    </w:p>
    <w:p w:rsidR="00941FA4" w:rsidRDefault="00F16892">
      <w:pPr>
        <w:numPr>
          <w:ilvl w:val="0"/>
          <w:numId w:val="30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掌握系统函数的概念及求解系统函数的方法</w:t>
      </w:r>
    </w:p>
    <w:p w:rsidR="00941FA4" w:rsidRDefault="00F16892">
      <w:pPr>
        <w:numPr>
          <w:ilvl w:val="0"/>
          <w:numId w:val="30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了解系统的</w:t>
      </w:r>
      <w:r>
        <w:rPr>
          <w:rFonts w:hint="eastAsia"/>
          <w:sz w:val="24"/>
        </w:rPr>
        <w:t>S</w:t>
      </w:r>
      <w:r>
        <w:rPr>
          <w:rFonts w:hAnsi="宋体" w:hint="eastAsia"/>
          <w:sz w:val="24"/>
        </w:rPr>
        <w:t>域框图，掌握系统的</w:t>
      </w:r>
      <w:r>
        <w:rPr>
          <w:rFonts w:hint="eastAsia"/>
          <w:sz w:val="24"/>
        </w:rPr>
        <w:t>S</w:t>
      </w:r>
      <w:r>
        <w:rPr>
          <w:rFonts w:hAnsi="宋体" w:hint="eastAsia"/>
          <w:sz w:val="24"/>
        </w:rPr>
        <w:t>域求解方法</w:t>
      </w:r>
    </w:p>
    <w:p w:rsidR="00941FA4" w:rsidRDefault="00F16892">
      <w:pPr>
        <w:numPr>
          <w:ilvl w:val="0"/>
          <w:numId w:val="30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了解电路的</w:t>
      </w:r>
      <w:r>
        <w:rPr>
          <w:rFonts w:hint="eastAsia"/>
          <w:sz w:val="24"/>
        </w:rPr>
        <w:t>S</w:t>
      </w:r>
      <w:r>
        <w:rPr>
          <w:rFonts w:hAnsi="宋体" w:hint="eastAsia"/>
          <w:sz w:val="24"/>
        </w:rPr>
        <w:t>域模型，掌握电路的</w:t>
      </w:r>
      <w:r>
        <w:rPr>
          <w:rFonts w:hint="eastAsia"/>
          <w:sz w:val="24"/>
        </w:rPr>
        <w:t>S</w:t>
      </w:r>
      <w:r>
        <w:rPr>
          <w:rFonts w:hAnsi="宋体" w:hint="eastAsia"/>
          <w:sz w:val="24"/>
        </w:rPr>
        <w:t>域求解方法</w:t>
      </w:r>
    </w:p>
    <w:p w:rsidR="00941FA4" w:rsidRDefault="00F16892">
      <w:pPr>
        <w:numPr>
          <w:ilvl w:val="0"/>
          <w:numId w:val="30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了解拉普拉斯变换与傅里叶变换之间的关系</w:t>
      </w:r>
    </w:p>
    <w:p w:rsidR="00941FA4" w:rsidRDefault="00F16892">
      <w:pPr>
        <w:spacing w:line="360" w:lineRule="auto"/>
        <w:rPr>
          <w:sz w:val="24"/>
        </w:rPr>
      </w:pPr>
      <w:r>
        <w:rPr>
          <w:rFonts w:hAnsi="宋体" w:hint="eastAsia"/>
          <w:sz w:val="24"/>
        </w:rPr>
        <w:t>六、离散系统的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域分析</w:t>
      </w:r>
      <w:r>
        <w:rPr>
          <w:rFonts w:hint="eastAsia"/>
          <w:sz w:val="24"/>
        </w:rPr>
        <w:t xml:space="preserve">  </w:t>
      </w:r>
    </w:p>
    <w:p w:rsidR="00941FA4" w:rsidRDefault="00F16892">
      <w:pPr>
        <w:numPr>
          <w:ilvl w:val="0"/>
          <w:numId w:val="3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</w:t>
      </w:r>
    </w:p>
    <w:p w:rsidR="00941FA4" w:rsidRDefault="00F16892">
      <w:pPr>
        <w:numPr>
          <w:ilvl w:val="0"/>
          <w:numId w:val="3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了解从拉普拉斯变换到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变换的方法</w:t>
      </w:r>
    </w:p>
    <w:p w:rsidR="00941FA4" w:rsidRDefault="00F16892">
      <w:pPr>
        <w:numPr>
          <w:ilvl w:val="0"/>
          <w:numId w:val="3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变换的定义，会用定义求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</w:t>
      </w:r>
    </w:p>
    <w:p w:rsidR="00941FA4" w:rsidRDefault="00F16892">
      <w:pPr>
        <w:numPr>
          <w:ilvl w:val="0"/>
          <w:numId w:val="32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变换的收敛域的概念</w:t>
      </w:r>
    </w:p>
    <w:p w:rsidR="00941FA4" w:rsidRDefault="00F16892">
      <w:pPr>
        <w:numPr>
          <w:ilvl w:val="0"/>
          <w:numId w:val="3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变换的性质</w:t>
      </w:r>
    </w:p>
    <w:p w:rsidR="00941FA4" w:rsidRDefault="00F16892">
      <w:pPr>
        <w:numPr>
          <w:ilvl w:val="0"/>
          <w:numId w:val="33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lastRenderedPageBreak/>
        <w:t>掌握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变换的性质，包括线性性质、移位性质、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域尺度变换性质</w:t>
      </w:r>
    </w:p>
    <w:p w:rsidR="00941FA4" w:rsidRDefault="00F16892">
      <w:pPr>
        <w:numPr>
          <w:ilvl w:val="0"/>
          <w:numId w:val="33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掌握卷积定理、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域微分定理、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域积分定理</w:t>
      </w:r>
    </w:p>
    <w:p w:rsidR="00941FA4" w:rsidRDefault="00F16892">
      <w:pPr>
        <w:numPr>
          <w:ilvl w:val="0"/>
          <w:numId w:val="33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</w:t>
      </w:r>
      <w:r>
        <w:rPr>
          <w:rFonts w:hint="eastAsia"/>
          <w:sz w:val="24"/>
        </w:rPr>
        <w:t>k</w:t>
      </w:r>
      <w:r>
        <w:rPr>
          <w:rFonts w:hAnsi="宋体" w:hint="eastAsia"/>
          <w:sz w:val="24"/>
        </w:rPr>
        <w:t>域反转性质、部分和求解及初值定理和终值定理</w:t>
      </w:r>
    </w:p>
    <w:p w:rsidR="00941FA4" w:rsidRDefault="00F16892">
      <w:pPr>
        <w:numPr>
          <w:ilvl w:val="0"/>
          <w:numId w:val="31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逆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</w:t>
      </w:r>
    </w:p>
    <w:p w:rsidR="00941FA4" w:rsidRDefault="00F16892">
      <w:pPr>
        <w:numPr>
          <w:ilvl w:val="0"/>
          <w:numId w:val="3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了解幂级数展开法求逆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</w:t>
      </w:r>
    </w:p>
    <w:p w:rsidR="00941FA4" w:rsidRDefault="00F16892">
      <w:pPr>
        <w:numPr>
          <w:ilvl w:val="0"/>
          <w:numId w:val="34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掌握部分分式展开法求逆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变换</w:t>
      </w:r>
    </w:p>
    <w:p w:rsidR="00941FA4" w:rsidRDefault="00F16892">
      <w:pPr>
        <w:numPr>
          <w:ilvl w:val="0"/>
          <w:numId w:val="3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域分析</w:t>
      </w:r>
    </w:p>
    <w:p w:rsidR="00941FA4" w:rsidRDefault="00F16892">
      <w:pPr>
        <w:numPr>
          <w:ilvl w:val="0"/>
          <w:numId w:val="3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掌握差分方程的变换解法</w:t>
      </w:r>
    </w:p>
    <w:p w:rsidR="00941FA4" w:rsidRDefault="00F16892">
      <w:pPr>
        <w:numPr>
          <w:ilvl w:val="0"/>
          <w:numId w:val="3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掌握系统函数的定义及求法</w:t>
      </w:r>
    </w:p>
    <w:p w:rsidR="00941FA4" w:rsidRDefault="00F16892">
      <w:pPr>
        <w:numPr>
          <w:ilvl w:val="0"/>
          <w:numId w:val="3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掌握系统的</w:t>
      </w:r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域框图的求法</w:t>
      </w:r>
    </w:p>
    <w:p w:rsidR="00941FA4" w:rsidRDefault="00F16892">
      <w:pPr>
        <w:numPr>
          <w:ilvl w:val="0"/>
          <w:numId w:val="3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</w:t>
      </w:r>
      <w:r>
        <w:rPr>
          <w:rFonts w:hint="eastAsia"/>
          <w:sz w:val="24"/>
        </w:rPr>
        <w:t>S</w:t>
      </w:r>
      <w:proofErr w:type="gramStart"/>
      <w:r>
        <w:rPr>
          <w:rFonts w:hAnsi="宋体" w:hint="eastAsia"/>
          <w:sz w:val="24"/>
        </w:rPr>
        <w:t>域与</w:t>
      </w:r>
      <w:proofErr w:type="gramEnd"/>
      <w:r>
        <w:rPr>
          <w:rFonts w:hint="eastAsia"/>
          <w:sz w:val="24"/>
        </w:rPr>
        <w:t>Z</w:t>
      </w:r>
      <w:r>
        <w:rPr>
          <w:rFonts w:hAnsi="宋体" w:hint="eastAsia"/>
          <w:sz w:val="24"/>
        </w:rPr>
        <w:t>域的关系</w:t>
      </w:r>
    </w:p>
    <w:p w:rsidR="00941FA4" w:rsidRDefault="00F16892">
      <w:pPr>
        <w:numPr>
          <w:ilvl w:val="0"/>
          <w:numId w:val="35"/>
        </w:numPr>
        <w:spacing w:line="360" w:lineRule="auto"/>
        <w:rPr>
          <w:sz w:val="24"/>
        </w:rPr>
      </w:pPr>
      <w:r>
        <w:rPr>
          <w:rFonts w:hAnsi="宋体" w:hint="eastAsia"/>
          <w:sz w:val="24"/>
        </w:rPr>
        <w:t>掌握系统的频率响应的求解方法</w:t>
      </w:r>
    </w:p>
    <w:sectPr w:rsidR="00941FA4" w:rsidSect="00941FA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46A8" w:rsidRDefault="008E46A8" w:rsidP="001E03B1">
      <w:r>
        <w:separator/>
      </w:r>
    </w:p>
  </w:endnote>
  <w:endnote w:type="continuationSeparator" w:id="0">
    <w:p w:rsidR="008E46A8" w:rsidRDefault="008E46A8" w:rsidP="001E0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46A8" w:rsidRDefault="008E46A8" w:rsidP="001E03B1">
      <w:r>
        <w:separator/>
      </w:r>
    </w:p>
  </w:footnote>
  <w:footnote w:type="continuationSeparator" w:id="0">
    <w:p w:rsidR="008E46A8" w:rsidRDefault="008E46A8" w:rsidP="001E0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3E41"/>
    <w:multiLevelType w:val="multilevel"/>
    <w:tmpl w:val="01123E41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2E401CB"/>
    <w:multiLevelType w:val="multilevel"/>
    <w:tmpl w:val="02E401CB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9E3697A"/>
    <w:multiLevelType w:val="multilevel"/>
    <w:tmpl w:val="09E3697A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B02722D"/>
    <w:multiLevelType w:val="multilevel"/>
    <w:tmpl w:val="0B02722D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B126DD3"/>
    <w:multiLevelType w:val="multilevel"/>
    <w:tmpl w:val="0B126DD3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E29717B"/>
    <w:multiLevelType w:val="multilevel"/>
    <w:tmpl w:val="0E29717B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3387C24"/>
    <w:multiLevelType w:val="multilevel"/>
    <w:tmpl w:val="13387C24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51861E8"/>
    <w:multiLevelType w:val="multilevel"/>
    <w:tmpl w:val="151861E8"/>
    <w:lvl w:ilvl="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8" w15:restartNumberingAfterBreak="0">
    <w:nsid w:val="1E2A73D4"/>
    <w:multiLevelType w:val="multilevel"/>
    <w:tmpl w:val="1E2A73D4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2AD0F57"/>
    <w:multiLevelType w:val="multilevel"/>
    <w:tmpl w:val="22AD0F5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4FD338B"/>
    <w:multiLevelType w:val="multilevel"/>
    <w:tmpl w:val="24FD338B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900190D"/>
    <w:multiLevelType w:val="multilevel"/>
    <w:tmpl w:val="2900190D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2" w15:restartNumberingAfterBreak="0">
    <w:nsid w:val="2B95248A"/>
    <w:multiLevelType w:val="multilevel"/>
    <w:tmpl w:val="2B95248A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9C877F3"/>
    <w:multiLevelType w:val="multilevel"/>
    <w:tmpl w:val="39C877F3"/>
    <w:lvl w:ilvl="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3C1F3840"/>
    <w:multiLevelType w:val="multilevel"/>
    <w:tmpl w:val="3C1F3840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EAF7D91"/>
    <w:multiLevelType w:val="multilevel"/>
    <w:tmpl w:val="3EAF7D91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0F53B97"/>
    <w:multiLevelType w:val="multilevel"/>
    <w:tmpl w:val="40F53B97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14B1465"/>
    <w:multiLevelType w:val="multilevel"/>
    <w:tmpl w:val="414B1465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4D905AB"/>
    <w:multiLevelType w:val="multilevel"/>
    <w:tmpl w:val="44D905AB"/>
    <w:lvl w:ilvl="0">
      <w:start w:val="1"/>
      <w:numFmt w:val="chineseCountingThousand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76359E0"/>
    <w:multiLevelType w:val="multilevel"/>
    <w:tmpl w:val="476359E0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F9E35B4"/>
    <w:multiLevelType w:val="multilevel"/>
    <w:tmpl w:val="4F9E35B4"/>
    <w:lvl w:ilvl="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1" w15:restartNumberingAfterBreak="0">
    <w:nsid w:val="52F004F1"/>
    <w:multiLevelType w:val="multilevel"/>
    <w:tmpl w:val="52F004F1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562769F9"/>
    <w:multiLevelType w:val="multilevel"/>
    <w:tmpl w:val="562769F9"/>
    <w:lvl w:ilvl="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" w15:restartNumberingAfterBreak="0">
    <w:nsid w:val="56F946BE"/>
    <w:multiLevelType w:val="multilevel"/>
    <w:tmpl w:val="56F946BE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8562393"/>
    <w:multiLevelType w:val="multilevel"/>
    <w:tmpl w:val="58562393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86103B"/>
    <w:multiLevelType w:val="multilevel"/>
    <w:tmpl w:val="5A86103B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5C1C5DAF"/>
    <w:multiLevelType w:val="multilevel"/>
    <w:tmpl w:val="5C1C5DAF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C7B23D1"/>
    <w:multiLevelType w:val="multilevel"/>
    <w:tmpl w:val="5C7B23D1"/>
    <w:lvl w:ilvl="0">
      <w:start w:val="3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 w15:restartNumberingAfterBreak="0">
    <w:nsid w:val="621039B7"/>
    <w:multiLevelType w:val="multilevel"/>
    <w:tmpl w:val="621039B7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6C030D4"/>
    <w:multiLevelType w:val="multilevel"/>
    <w:tmpl w:val="66C030D4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9B3461A"/>
    <w:multiLevelType w:val="multilevel"/>
    <w:tmpl w:val="69B3461A"/>
    <w:lvl w:ilvl="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" w15:restartNumberingAfterBreak="0">
    <w:nsid w:val="74E95416"/>
    <w:multiLevelType w:val="multilevel"/>
    <w:tmpl w:val="74E95416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9A32BFE"/>
    <w:multiLevelType w:val="multilevel"/>
    <w:tmpl w:val="79A32BFE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9CB2B0C"/>
    <w:multiLevelType w:val="multilevel"/>
    <w:tmpl w:val="79CB2B0C"/>
    <w:lvl w:ilvl="0">
      <w:start w:val="1"/>
      <w:numFmt w:val="decimal"/>
      <w:lvlText w:val="%1．"/>
      <w:lvlJc w:val="left"/>
      <w:pPr>
        <w:tabs>
          <w:tab w:val="left" w:pos="928"/>
        </w:tabs>
        <w:ind w:left="928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7B0B1A0B"/>
    <w:multiLevelType w:val="multilevel"/>
    <w:tmpl w:val="7B0B1A0B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454327957">
    <w:abstractNumId w:val="34"/>
  </w:num>
  <w:num w:numId="2" w16cid:durableId="1831168689">
    <w:abstractNumId w:val="9"/>
  </w:num>
  <w:num w:numId="3" w16cid:durableId="1596859848">
    <w:abstractNumId w:val="18"/>
  </w:num>
  <w:num w:numId="4" w16cid:durableId="1531140616">
    <w:abstractNumId w:val="11"/>
  </w:num>
  <w:num w:numId="5" w16cid:durableId="1485242759">
    <w:abstractNumId w:val="27"/>
  </w:num>
  <w:num w:numId="6" w16cid:durableId="1893731077">
    <w:abstractNumId w:val="24"/>
  </w:num>
  <w:num w:numId="7" w16cid:durableId="660279524">
    <w:abstractNumId w:val="15"/>
  </w:num>
  <w:num w:numId="8" w16cid:durableId="203758187">
    <w:abstractNumId w:val="30"/>
  </w:num>
  <w:num w:numId="9" w16cid:durableId="265844357">
    <w:abstractNumId w:val="29"/>
  </w:num>
  <w:num w:numId="10" w16cid:durableId="1022628254">
    <w:abstractNumId w:val="28"/>
  </w:num>
  <w:num w:numId="11" w16cid:durableId="28843243">
    <w:abstractNumId w:val="23"/>
  </w:num>
  <w:num w:numId="12" w16cid:durableId="982613206">
    <w:abstractNumId w:val="10"/>
  </w:num>
  <w:num w:numId="13" w16cid:durableId="1451514713">
    <w:abstractNumId w:val="13"/>
  </w:num>
  <w:num w:numId="14" w16cid:durableId="1945334310">
    <w:abstractNumId w:val="0"/>
  </w:num>
  <w:num w:numId="15" w16cid:durableId="1575047875">
    <w:abstractNumId w:val="33"/>
  </w:num>
  <w:num w:numId="16" w16cid:durableId="1375545178">
    <w:abstractNumId w:val="8"/>
  </w:num>
  <w:num w:numId="17" w16cid:durableId="252979259">
    <w:abstractNumId w:val="20"/>
  </w:num>
  <w:num w:numId="18" w16cid:durableId="1136533844">
    <w:abstractNumId w:val="1"/>
  </w:num>
  <w:num w:numId="19" w16cid:durableId="1716585199">
    <w:abstractNumId w:val="31"/>
  </w:num>
  <w:num w:numId="20" w16cid:durableId="436411248">
    <w:abstractNumId w:val="4"/>
  </w:num>
  <w:num w:numId="21" w16cid:durableId="1473450734">
    <w:abstractNumId w:val="6"/>
  </w:num>
  <w:num w:numId="22" w16cid:durableId="232619362">
    <w:abstractNumId w:val="21"/>
  </w:num>
  <w:num w:numId="23" w16cid:durableId="1362055235">
    <w:abstractNumId w:val="17"/>
  </w:num>
  <w:num w:numId="24" w16cid:durableId="102192089">
    <w:abstractNumId w:val="3"/>
  </w:num>
  <w:num w:numId="25" w16cid:durableId="1995715239">
    <w:abstractNumId w:val="32"/>
  </w:num>
  <w:num w:numId="26" w16cid:durableId="258101576">
    <w:abstractNumId w:val="7"/>
  </w:num>
  <w:num w:numId="27" w16cid:durableId="278608701">
    <w:abstractNumId w:val="19"/>
  </w:num>
  <w:num w:numId="28" w16cid:durableId="957101301">
    <w:abstractNumId w:val="12"/>
  </w:num>
  <w:num w:numId="29" w16cid:durableId="569080435">
    <w:abstractNumId w:val="2"/>
  </w:num>
  <w:num w:numId="30" w16cid:durableId="1803839890">
    <w:abstractNumId w:val="14"/>
  </w:num>
  <w:num w:numId="31" w16cid:durableId="1138034214">
    <w:abstractNumId w:val="22"/>
  </w:num>
  <w:num w:numId="32" w16cid:durableId="1902905145">
    <w:abstractNumId w:val="5"/>
  </w:num>
  <w:num w:numId="33" w16cid:durableId="163906049">
    <w:abstractNumId w:val="26"/>
  </w:num>
  <w:num w:numId="34" w16cid:durableId="1123116767">
    <w:abstractNumId w:val="16"/>
  </w:num>
  <w:num w:numId="35" w16cid:durableId="10083639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UxYzU4ZWYxNDBiOTU3OGUxZDcyMDc1NzZiMWUyODUifQ=="/>
  </w:docVars>
  <w:rsids>
    <w:rsidRoot w:val="0083767C"/>
    <w:rsid w:val="00026069"/>
    <w:rsid w:val="0003543B"/>
    <w:rsid w:val="00060777"/>
    <w:rsid w:val="00072CF3"/>
    <w:rsid w:val="00087F6C"/>
    <w:rsid w:val="000919C1"/>
    <w:rsid w:val="000A66D9"/>
    <w:rsid w:val="00134BDC"/>
    <w:rsid w:val="00156A9C"/>
    <w:rsid w:val="00170BF6"/>
    <w:rsid w:val="00193A79"/>
    <w:rsid w:val="001A5E3D"/>
    <w:rsid w:val="001B4657"/>
    <w:rsid w:val="001C467D"/>
    <w:rsid w:val="001D5906"/>
    <w:rsid w:val="001E03B1"/>
    <w:rsid w:val="00206EF9"/>
    <w:rsid w:val="002122AB"/>
    <w:rsid w:val="00212BF0"/>
    <w:rsid w:val="002211A2"/>
    <w:rsid w:val="00227FF2"/>
    <w:rsid w:val="00236782"/>
    <w:rsid w:val="00251BC1"/>
    <w:rsid w:val="0028162B"/>
    <w:rsid w:val="00290835"/>
    <w:rsid w:val="0029540D"/>
    <w:rsid w:val="002A1A34"/>
    <w:rsid w:val="002B6696"/>
    <w:rsid w:val="002C2C80"/>
    <w:rsid w:val="002C4597"/>
    <w:rsid w:val="002D7EE6"/>
    <w:rsid w:val="00317040"/>
    <w:rsid w:val="003438B2"/>
    <w:rsid w:val="003514AD"/>
    <w:rsid w:val="00357D32"/>
    <w:rsid w:val="003715DC"/>
    <w:rsid w:val="003825DA"/>
    <w:rsid w:val="00391133"/>
    <w:rsid w:val="0039357F"/>
    <w:rsid w:val="003C7AD5"/>
    <w:rsid w:val="003E778A"/>
    <w:rsid w:val="0040567A"/>
    <w:rsid w:val="00421323"/>
    <w:rsid w:val="00423D37"/>
    <w:rsid w:val="00442DA4"/>
    <w:rsid w:val="00470CD0"/>
    <w:rsid w:val="00474D1F"/>
    <w:rsid w:val="004A2DDE"/>
    <w:rsid w:val="004C654D"/>
    <w:rsid w:val="004D006D"/>
    <w:rsid w:val="004D6D45"/>
    <w:rsid w:val="004E18B7"/>
    <w:rsid w:val="00535646"/>
    <w:rsid w:val="00540E72"/>
    <w:rsid w:val="00552514"/>
    <w:rsid w:val="00576E15"/>
    <w:rsid w:val="005B506B"/>
    <w:rsid w:val="005D5927"/>
    <w:rsid w:val="005E2B07"/>
    <w:rsid w:val="00647A9B"/>
    <w:rsid w:val="006760D2"/>
    <w:rsid w:val="00680C60"/>
    <w:rsid w:val="00681EB1"/>
    <w:rsid w:val="006B21AF"/>
    <w:rsid w:val="006C0337"/>
    <w:rsid w:val="006D3244"/>
    <w:rsid w:val="00700FE9"/>
    <w:rsid w:val="00707777"/>
    <w:rsid w:val="0073369F"/>
    <w:rsid w:val="0075220C"/>
    <w:rsid w:val="00752474"/>
    <w:rsid w:val="00765218"/>
    <w:rsid w:val="00765DFC"/>
    <w:rsid w:val="0078093F"/>
    <w:rsid w:val="007C3ECA"/>
    <w:rsid w:val="007C7020"/>
    <w:rsid w:val="007E600D"/>
    <w:rsid w:val="00801E30"/>
    <w:rsid w:val="00805B17"/>
    <w:rsid w:val="0082606C"/>
    <w:rsid w:val="00827401"/>
    <w:rsid w:val="0083767C"/>
    <w:rsid w:val="00890D94"/>
    <w:rsid w:val="00892E85"/>
    <w:rsid w:val="008A1217"/>
    <w:rsid w:val="008C1D53"/>
    <w:rsid w:val="008E46A8"/>
    <w:rsid w:val="00936BA4"/>
    <w:rsid w:val="00941FA4"/>
    <w:rsid w:val="00965F98"/>
    <w:rsid w:val="00980EE4"/>
    <w:rsid w:val="009F0498"/>
    <w:rsid w:val="009F4E80"/>
    <w:rsid w:val="00A323A9"/>
    <w:rsid w:val="00A77DD6"/>
    <w:rsid w:val="00A807C4"/>
    <w:rsid w:val="00A94985"/>
    <w:rsid w:val="00AA42E9"/>
    <w:rsid w:val="00AB24D5"/>
    <w:rsid w:val="00AB5CC9"/>
    <w:rsid w:val="00AC7D3E"/>
    <w:rsid w:val="00AD2576"/>
    <w:rsid w:val="00AF26D9"/>
    <w:rsid w:val="00B16ABE"/>
    <w:rsid w:val="00B22A06"/>
    <w:rsid w:val="00B3547B"/>
    <w:rsid w:val="00B51512"/>
    <w:rsid w:val="00B61F3C"/>
    <w:rsid w:val="00B67D7C"/>
    <w:rsid w:val="00B772F5"/>
    <w:rsid w:val="00B80AD8"/>
    <w:rsid w:val="00B97655"/>
    <w:rsid w:val="00B97FA7"/>
    <w:rsid w:val="00BD6401"/>
    <w:rsid w:val="00BE2E1F"/>
    <w:rsid w:val="00BE32A1"/>
    <w:rsid w:val="00BE7F93"/>
    <w:rsid w:val="00BF2A7B"/>
    <w:rsid w:val="00C11F0E"/>
    <w:rsid w:val="00C11F99"/>
    <w:rsid w:val="00C14055"/>
    <w:rsid w:val="00C21A9D"/>
    <w:rsid w:val="00C571FC"/>
    <w:rsid w:val="00C64191"/>
    <w:rsid w:val="00C73A4B"/>
    <w:rsid w:val="00C86240"/>
    <w:rsid w:val="00CA63E1"/>
    <w:rsid w:val="00CC5AE1"/>
    <w:rsid w:val="00CF24B4"/>
    <w:rsid w:val="00D11024"/>
    <w:rsid w:val="00D31864"/>
    <w:rsid w:val="00D50876"/>
    <w:rsid w:val="00DE6D71"/>
    <w:rsid w:val="00E039C1"/>
    <w:rsid w:val="00E202A0"/>
    <w:rsid w:val="00E237C4"/>
    <w:rsid w:val="00E44BB1"/>
    <w:rsid w:val="00E45D68"/>
    <w:rsid w:val="00E630C6"/>
    <w:rsid w:val="00E65E87"/>
    <w:rsid w:val="00E70084"/>
    <w:rsid w:val="00EC0768"/>
    <w:rsid w:val="00EE2938"/>
    <w:rsid w:val="00F16892"/>
    <w:rsid w:val="00F327E5"/>
    <w:rsid w:val="00F474DD"/>
    <w:rsid w:val="00F570F1"/>
    <w:rsid w:val="00F8414C"/>
    <w:rsid w:val="00F87C99"/>
    <w:rsid w:val="00FA082C"/>
    <w:rsid w:val="00FD2542"/>
    <w:rsid w:val="00FD4164"/>
    <w:rsid w:val="00FD62A9"/>
    <w:rsid w:val="06A45D77"/>
    <w:rsid w:val="0E694023"/>
    <w:rsid w:val="25223294"/>
    <w:rsid w:val="288B0EA6"/>
    <w:rsid w:val="32E86094"/>
    <w:rsid w:val="3DD11CD1"/>
    <w:rsid w:val="3FC90022"/>
    <w:rsid w:val="54D137E7"/>
    <w:rsid w:val="5E8340D4"/>
    <w:rsid w:val="5F482E4C"/>
    <w:rsid w:val="61372275"/>
    <w:rsid w:val="6CEA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B367C"/>
  <w15:docId w15:val="{82CB9A82-A522-4BC2-90C5-41B9DB075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FA4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sid w:val="00941FA4"/>
    <w:rPr>
      <w:rFonts w:ascii="宋体"/>
      <w:sz w:val="18"/>
      <w:szCs w:val="18"/>
    </w:rPr>
  </w:style>
  <w:style w:type="paragraph" w:styleId="a5">
    <w:name w:val="Balloon Text"/>
    <w:basedOn w:val="a"/>
    <w:semiHidden/>
    <w:rsid w:val="00941FA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41F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rsid w:val="00941F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rsid w:val="00941F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941FA4"/>
    <w:rPr>
      <w:b/>
      <w:bCs/>
    </w:rPr>
  </w:style>
  <w:style w:type="character" w:customStyle="1" w:styleId="a7">
    <w:name w:val="页脚 字符"/>
    <w:link w:val="a6"/>
    <w:uiPriority w:val="99"/>
    <w:semiHidden/>
    <w:qFormat/>
    <w:rsid w:val="00941FA4"/>
    <w:rPr>
      <w:rFonts w:ascii="Times New Roman" w:hAnsi="Times New Roman"/>
      <w:kern w:val="2"/>
      <w:sz w:val="18"/>
      <w:szCs w:val="18"/>
    </w:rPr>
  </w:style>
  <w:style w:type="character" w:customStyle="1" w:styleId="a9">
    <w:name w:val="页眉 字符"/>
    <w:link w:val="a8"/>
    <w:uiPriority w:val="99"/>
    <w:semiHidden/>
    <w:rsid w:val="00941FA4"/>
    <w:rPr>
      <w:rFonts w:ascii="Times New Roman" w:hAnsi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941FA4"/>
    <w:pPr>
      <w:ind w:firstLineChars="200" w:firstLine="420"/>
    </w:pPr>
  </w:style>
  <w:style w:type="character" w:customStyle="1" w:styleId="a4">
    <w:name w:val="文档结构图 字符"/>
    <w:basedOn w:val="a0"/>
    <w:link w:val="a3"/>
    <w:uiPriority w:val="99"/>
    <w:semiHidden/>
    <w:rsid w:val="00941FA4"/>
    <w:rPr>
      <w:rFonts w:ascii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陈希文</cp:lastModifiedBy>
  <cp:revision>6</cp:revision>
  <dcterms:created xsi:type="dcterms:W3CDTF">2023-06-26T07:51:00Z</dcterms:created>
  <dcterms:modified xsi:type="dcterms:W3CDTF">2023-09-04T08:30:00Z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55356FCE81FE42949A449A4140854EAA_12</vt:lpwstr>
  </property>
</Properties>
</file>