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福建师范大学新选聘博士生指导教师材料清单</w:t>
      </w:r>
    </w:p>
    <w:p>
      <w:pPr>
        <w:rPr>
          <w:rFonts w:hint="eastAsia"/>
          <w:b/>
          <w:bCs/>
          <w:sz w:val="24"/>
          <w:szCs w:val="24"/>
        </w:rPr>
      </w:pPr>
    </w:p>
    <w:tbl>
      <w:tblPr>
        <w:tblStyle w:val="7"/>
        <w:tblW w:w="9038" w:type="dxa"/>
        <w:jc w:val="center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888"/>
        <w:gridCol w:w="855"/>
        <w:gridCol w:w="1785"/>
        <w:gridCol w:w="1320"/>
        <w:gridCol w:w="206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</w:t>
            </w:r>
          </w:p>
        </w:tc>
        <w:tc>
          <w:tcPr>
            <w:tcW w:w="2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申请学科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类别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材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料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名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申请表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博士生指导教师选聘申请表（2份）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-1738550654"/>
            <w:placeholder>
              <w:docPart w:val="AA1829D4321A4EF682C966C566B151C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376907242"/>
            <w:placeholder>
              <w:docPart w:val="929628CE7FCF4EB5A90DE693A21E7B4F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922762384"/>
            <w:placeholder>
              <w:docPart w:val="19E8B4C5099A4D33908C12097C0EB8CA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2023975094"/>
            <w:placeholder>
              <w:docPart w:val="BFBAB2B297284D158CB6215B42DE8B90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6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-681665542"/>
            <w:placeholder>
              <w:docPart w:val="A2D6C1792D584780B98AE299AB3A0025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7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1404951104"/>
            <w:placeholder>
              <w:docPart w:val="F5FB18A297F143C593523A7FA82C52E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1651239792"/>
            <w:placeholder>
              <w:docPart w:val="945E26982E764C9FACD3141BB0C4542F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9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-1998878097"/>
            <w:placeholder>
              <w:docPart w:val="1B26B66DAD4049B78692288E088D5288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10</w:t>
            </w:r>
          </w:p>
        </w:tc>
        <w:sdt>
          <w:sdtPr>
            <w:rPr>
              <w:rFonts w:hint="eastAsia" w:ascii="仿宋" w:hAnsi="仿宋" w:eastAsia="仿宋" w:cs="仿宋"/>
              <w:b/>
              <w:bCs/>
              <w:sz w:val="21"/>
              <w:szCs w:val="21"/>
            </w:rPr>
            <w:id w:val="-1740394837"/>
            <w:placeholder>
              <w:docPart w:val="6B3DB752A9E64AF4A00AF87A985D32D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eastAsia" w:ascii="仿宋" w:hAnsi="仿宋" w:eastAsia="仿宋" w:cs="仿宋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eastAsia" w:ascii="仿宋" w:hAnsi="仿宋" w:eastAsia="仿宋" w:cs="仿宋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eastAsia" w:ascii="仿宋" w:hAnsi="仿宋" w:eastAsia="仿宋" w:cs="仿宋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snapToGrid w:val="0"/>
        <w:spacing w:line="380" w:lineRule="atLeast"/>
        <w:ind w:left="840" w:hanging="840" w:hangingChars="350"/>
        <w:rPr>
          <w:rFonts w:hint="eastAsia" w:ascii="仿宋" w:hAnsi="仿宋" w:eastAsia="仿宋" w:cs="仿宋"/>
          <w:b/>
          <w:bCs/>
          <w:sz w:val="24"/>
        </w:rPr>
      </w:pPr>
      <w:r>
        <w:rPr>
          <w:rFonts w:ascii="宋体" w:hAnsi="宋体" w:eastAsia="宋体"/>
          <w:b/>
          <w:bCs/>
          <w:sz w:val="24"/>
        </w:rPr>
        <w:t xml:space="preserve"> </w:t>
      </w:r>
      <w:r>
        <w:rPr>
          <w:rFonts w:ascii="宋体" w:hAnsi="宋体" w:eastAsia="宋体"/>
          <w:b w:val="0"/>
          <w:bCs w:val="0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注：1.本清单可作为材料袋封面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。</w:t>
      </w:r>
    </w:p>
    <w:p>
      <w:pPr>
        <w:snapToGrid w:val="0"/>
        <w:spacing w:line="380" w:lineRule="atLeast"/>
        <w:ind w:firstLine="600" w:firstLineChars="25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2.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类别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为下拉菜单选项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</w:p>
    <w:p>
      <w:pPr>
        <w:snapToGrid w:val="0"/>
        <w:spacing w:line="380" w:lineRule="atLeast"/>
        <w:ind w:firstLine="600" w:firstLineChars="250"/>
        <w:rPr>
          <w:rFonts w:hint="eastAsia" w:ascii="宋体" w:hAnsi="宋体" w:eastAsia="宋体"/>
          <w:b/>
          <w:bCs/>
          <w:sz w:val="24"/>
          <w:lang w:val="en-US" w:eastAsia="zh-CN"/>
        </w:rPr>
      </w:pPr>
    </w:p>
    <w:p>
      <w:pPr>
        <w:spacing w:line="100" w:lineRule="atLeast"/>
        <w:jc w:val="center"/>
        <w:rPr>
          <w:rFonts w:hint="eastAsia" w:ascii="宋体" w:hAnsi="宋体" w:eastAsia="宋体"/>
          <w:b/>
          <w:bCs/>
          <w:sz w:val="24"/>
        </w:rPr>
      </w:pPr>
    </w:p>
    <w:p>
      <w:pPr>
        <w:spacing w:line="100" w:lineRule="atLeast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宋体" w:hAnsi="宋体" w:eastAsia="宋体"/>
          <w:b/>
          <w:bCs/>
          <w:sz w:val="24"/>
        </w:rPr>
        <w:t>申报人联系电话（必填）</w:t>
      </w:r>
      <w:r>
        <w:rPr>
          <w:rFonts w:hint="eastAsia" w:ascii="仿宋" w:hAnsi="仿宋" w:eastAsia="仿宋" w:cs="仿宋"/>
          <w:b/>
          <w:bCs/>
          <w:sz w:val="24"/>
        </w:rPr>
        <w:t>：</w:t>
      </w:r>
    </w:p>
    <w:p>
      <w:pPr>
        <w:rPr>
          <w:b/>
          <w:bCs/>
        </w:rPr>
      </w:pPr>
    </w:p>
    <w:sectPr>
      <w:headerReference r:id="rId3" w:type="default"/>
      <w:footerReference r:id="rId4" w:type="even"/>
      <w:pgSz w:w="11906" w:h="16838"/>
      <w:pgMar w:top="964" w:right="1418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F"/>
    <w:rsid w:val="001B1CBF"/>
    <w:rsid w:val="003734B4"/>
    <w:rsid w:val="003F097C"/>
    <w:rsid w:val="004341EF"/>
    <w:rsid w:val="00934C55"/>
    <w:rsid w:val="00B12224"/>
    <w:rsid w:val="1241476B"/>
    <w:rsid w:val="14653578"/>
    <w:rsid w:val="153D2C7C"/>
    <w:rsid w:val="157C4BD9"/>
    <w:rsid w:val="18A84A6C"/>
    <w:rsid w:val="225E4DF1"/>
    <w:rsid w:val="251F4B39"/>
    <w:rsid w:val="2C684E9C"/>
    <w:rsid w:val="2CA50D19"/>
    <w:rsid w:val="2F5B1021"/>
    <w:rsid w:val="36085AA1"/>
    <w:rsid w:val="36626A2A"/>
    <w:rsid w:val="3EB41D07"/>
    <w:rsid w:val="42097D9D"/>
    <w:rsid w:val="460C2E20"/>
    <w:rsid w:val="48FC4DB1"/>
    <w:rsid w:val="50A65512"/>
    <w:rsid w:val="5C1A5559"/>
    <w:rsid w:val="62E024BA"/>
    <w:rsid w:val="62EB518E"/>
    <w:rsid w:val="63AB7EC4"/>
    <w:rsid w:val="66E0166C"/>
    <w:rsid w:val="7A673750"/>
    <w:rsid w:val="7B5360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A1829D4321A4EF682C966C566B151C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6BAA12-A417-4DBA-95DA-F5D170F3353E}"/>
      </w:docPartPr>
      <w:docPartBody>
        <w:p>
          <w:pPr>
            <w:pStyle w:val="1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29628CE7FCF4EB5A90DE693A21E7B4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907787-B003-4CDD-9C3F-D74CB6C2584A}"/>
      </w:docPartPr>
      <w:docPartBody>
        <w:p>
          <w:pPr>
            <w:pStyle w:val="1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9E8B4C5099A4D33908C12097C0EB8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AEA17-0507-4382-84B1-A5EB1412C818}"/>
      </w:docPartPr>
      <w:docPartBody>
        <w:p>
          <w:pPr>
            <w:pStyle w:val="1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FBAB2B297284D158CB6215B42DE8B9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D80C96-7EDC-40BE-99BE-1E8C1405EC02}"/>
      </w:docPartPr>
      <w:docPartBody>
        <w:p>
          <w:pPr>
            <w:pStyle w:val="1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2D6C1792D584780B98AE299AB3A00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641EE5-3E2A-43EF-9291-77FB3A72773A}"/>
      </w:docPartPr>
      <w:docPartBody>
        <w:p>
          <w:pPr>
            <w:pStyle w:val="1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5FB18A297F143C593523A7FA82C52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1E2986-1779-4F2D-918C-1F296890C398}"/>
      </w:docPartPr>
      <w:docPartBody>
        <w:p>
          <w:pPr>
            <w:pStyle w:val="1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45E26982E764C9FACD3141BB0C454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6B1C23-DD9E-4764-A0C1-E3356D7CBB49}"/>
      </w:docPartPr>
      <w:docPartBody>
        <w:p>
          <w:pPr>
            <w:pStyle w:val="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B26B66DAD4049B78692288E088D52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93E9FA-3D1D-4F0A-AD9C-D37D60900719}"/>
      </w:docPartPr>
      <w:docPartBody>
        <w:p>
          <w:pPr>
            <w:pStyle w:val="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B3DB752A9E64AF4A00AF87A985D32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CB6AC0-FCC0-47F7-B3AC-670246B0576C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1"/>
    <w:rsid w:val="000B2CC1"/>
    <w:rsid w:val="00434C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FE4E37A0E0C4A05B9F1078827EBB6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B25B87A4563474B95E3D22CB90316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6BE45EC59124C4AA778571F66872F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226435CF46A456291D2EDBD66F16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5159851A4DA4BB7B0AE4DFC377C80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E4F39F12D5E4B64927991B4093082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CD90E4D322D45E0AE16535A0EAE9FF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853916987B4B45CEB6FB1D73AD0132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A1829D4321A4EF682C966C566B151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29628CE7FCF4EB5A90DE693A21E7B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19E8B4C5099A4D33908C12097C0EB8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FBAB2B297284D158CB6215B42DE8B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A2D6C1792D584780B98AE299AB3A0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F5FB18A297F143C593523A7FA82C52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945E26982E764C9FACD3141BB0C454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B26B66DAD4049B78692288E088D52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6B3DB752A9E64AF4A00AF87A985D32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ScaleCrop>false</ScaleCrop>
  <LinksUpToDate>false</LinksUpToDate>
  <CharactersWithSpaces>328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2016-03-29T01:29:00Z</dcterms:created>
  <dc:creator>admin</dc:creator>
  <cp:lastModifiedBy>梁宪民</cp:lastModifiedBy>
  <cp:lastPrinted>2017-03-13T07:39:00Z</cp:lastPrinted>
  <dcterms:modified xsi:type="dcterms:W3CDTF">2017-04-26T01:29:03Z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