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autoSpaceDE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2019年研究生学科竞赛和学术论坛项目经费预算表</w:t>
      </w:r>
    </w:p>
    <w:p>
      <w:pPr>
        <w:autoSpaceDE w:val="0"/>
        <w:spacing w:line="400" w:lineRule="exact"/>
        <w:ind w:left="210" w:leftChars="100"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p>
      <w:pPr>
        <w:ind w:firstLine="840" w:firstLineChars="300"/>
        <w:jc w:val="left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项目编号：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</w:rPr>
        <w:t>项目类型：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</w:t>
      </w:r>
    </w:p>
    <w:p>
      <w:pPr>
        <w:ind w:firstLine="840" w:firstLineChars="300"/>
        <w:jc w:val="left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负责人姓名：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28"/>
          <w:szCs w:val="28"/>
        </w:rPr>
        <w:t>所在学院：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</w:t>
      </w:r>
    </w:p>
    <w:p>
      <w:pPr>
        <w:ind w:firstLine="840" w:firstLineChars="300"/>
        <w:jc w:val="left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手机号码：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</w:rPr>
        <w:t>电子邮箱：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</w:t>
      </w:r>
    </w:p>
    <w:p>
      <w:pPr>
        <w:ind w:firstLine="840" w:firstLineChars="300"/>
        <w:jc w:val="left"/>
        <w:rPr>
          <w:rFonts w:hint="eastAsia" w:eastAsia="黑体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项目名称：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</w:t>
      </w:r>
    </w:p>
    <w:tbl>
      <w:tblPr>
        <w:tblStyle w:val="3"/>
        <w:tblpPr w:leftFromText="180" w:rightFromText="180" w:vertAnchor="text" w:horzAnchor="page" w:tblpX="1417" w:tblpY="303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55"/>
        <w:gridCol w:w="553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经费预算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费用项目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金额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eastAsia="黑体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</w:t>
      </w:r>
    </w:p>
    <w:p>
      <w:pPr>
        <w:ind w:firstLine="5880" w:firstLineChars="21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项目负责人签字：</w:t>
      </w:r>
    </w:p>
    <w:p>
      <w:pPr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单位领导签字（公章）：</w:t>
      </w:r>
    </w:p>
    <w:p>
      <w:pPr>
        <w:jc w:val="right"/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年    月     日</w:t>
      </w:r>
    </w:p>
    <w:sectPr>
      <w:pgSz w:w="11906" w:h="16838"/>
      <w:pgMar w:top="1440" w:right="1080" w:bottom="1440" w:left="1080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1285"/>
    <w:rsid w:val="43C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2019-03-27T02:38:00Z</dcterms:created>
  <dc:creator>lyj</dc:creator>
  <cp:lastModifiedBy>lyj</cp:lastModifiedBy>
  <dcterms:modified xsi:type="dcterms:W3CDTF">2019-03-27T02:39:50Z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