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AE" w:rsidRDefault="009B79AE" w:rsidP="009B79AE">
      <w:pPr>
        <w:tabs>
          <w:tab w:val="left" w:pos="5292"/>
        </w:tabs>
        <w:spacing w:line="600" w:lineRule="exact"/>
        <w:rPr>
          <w:rFonts w:ascii="黑体" w:eastAsia="黑体" w:hAnsi="黑体"/>
          <w:bCs/>
          <w:sz w:val="32"/>
          <w:szCs w:val="32"/>
        </w:rPr>
      </w:pPr>
      <w:r w:rsidRPr="001002CE">
        <w:rPr>
          <w:rFonts w:ascii="仿宋_GB2312" w:eastAsia="仿宋_GB2312" w:hAnsi="黑体" w:hint="eastAsia"/>
          <w:bCs/>
          <w:sz w:val="32"/>
          <w:szCs w:val="32"/>
        </w:rPr>
        <w:t>附件1</w:t>
      </w:r>
      <w:r>
        <w:rPr>
          <w:rFonts w:ascii="黑体" w:eastAsia="黑体" w:hAnsi="黑体" w:hint="eastAsia"/>
          <w:bCs/>
          <w:sz w:val="32"/>
          <w:szCs w:val="32"/>
        </w:rPr>
        <w:t>：</w:t>
      </w:r>
      <w:r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Pr="001002CE">
        <w:rPr>
          <w:rFonts w:ascii="仿宋_GB2312" w:eastAsia="仿宋_GB2312" w:hAnsi="黑体" w:hint="eastAsia"/>
          <w:bCs/>
          <w:sz w:val="32"/>
          <w:szCs w:val="32"/>
        </w:rPr>
        <w:t>2018年专业学位研究生课程案例库建设项目立项名单</w:t>
      </w:r>
      <w:bookmarkStart w:id="0" w:name="_GoBack"/>
      <w:bookmarkEnd w:id="0"/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2257"/>
        <w:gridCol w:w="1039"/>
        <w:gridCol w:w="815"/>
        <w:gridCol w:w="1984"/>
        <w:gridCol w:w="1665"/>
      </w:tblGrid>
      <w:tr w:rsidR="009B79AE" w:rsidTr="0036737F">
        <w:trPr>
          <w:trHeight w:val="585"/>
        </w:trPr>
        <w:tc>
          <w:tcPr>
            <w:tcW w:w="1423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2257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  目</w:t>
            </w:r>
          </w:p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专业领域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所在学院</w:t>
            </w:r>
          </w:p>
        </w:tc>
      </w:tr>
      <w:tr w:rsidR="009B79AE" w:rsidTr="0036737F">
        <w:trPr>
          <w:trHeight w:val="540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AL2018001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幼儿园特色教育活动设计与实施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吴荔红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教育学院、教师教育学院</w:t>
            </w:r>
          </w:p>
        </w:tc>
      </w:tr>
      <w:tr w:rsidR="009B79AE" w:rsidTr="0036737F">
        <w:trPr>
          <w:trHeight w:val="502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AL2018002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学校教育管理与变革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黄爱玲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教育管理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教育学院、教师教育学院</w:t>
            </w:r>
          </w:p>
        </w:tc>
      </w:tr>
      <w:tr w:rsidR="009B79AE" w:rsidTr="0036737F">
        <w:trPr>
          <w:trHeight w:val="502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AL2018003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青少年心理发展与教育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连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榕</w:t>
            </w:r>
            <w:proofErr w:type="gramEnd"/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心理学院</w:t>
            </w:r>
          </w:p>
        </w:tc>
      </w:tr>
      <w:tr w:rsidR="009B79AE" w:rsidTr="0036737F">
        <w:trPr>
          <w:trHeight w:val="621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AL2018004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基于人工智能的STEAM科学课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例开发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与实践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晖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科学与技术教育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光电与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9B79AE" w:rsidTr="0036737F">
        <w:trPr>
          <w:trHeight w:val="540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AL2018005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中学物理新思维教学案例研究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林  钦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学科教学（物理）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物理与能源学院</w:t>
            </w:r>
          </w:p>
        </w:tc>
      </w:tr>
      <w:tr w:rsidR="009B79AE" w:rsidTr="0036737F">
        <w:trPr>
          <w:trHeight w:val="835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AL2018006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《历史教学设计与实施》课程案例库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郑士</w:t>
            </w:r>
            <w:r>
              <w:rPr>
                <w:rFonts w:ascii="宋体" w:hAnsi="宋体" w:cs="宋体" w:hint="eastAsia"/>
                <w:kern w:val="0"/>
                <w:sz w:val="24"/>
              </w:rPr>
              <w:t>璟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学科教学（历史）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社会历史学院</w:t>
            </w:r>
          </w:p>
        </w:tc>
      </w:tr>
      <w:tr w:rsidR="009B79AE" w:rsidTr="0036737F">
        <w:trPr>
          <w:trHeight w:val="524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AL2018007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知识产权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法典型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实务案例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林少东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法律硕士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法学院</w:t>
            </w:r>
          </w:p>
        </w:tc>
      </w:tr>
      <w:tr w:rsidR="009B79AE" w:rsidTr="0036737F">
        <w:trPr>
          <w:trHeight w:val="446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AL2018008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基于NB-</w:t>
            </w:r>
            <w:proofErr w:type="spell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IoT</w:t>
            </w:r>
            <w:proofErr w:type="spell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的智慧监测系统设计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怡</w:t>
            </w:r>
            <w:proofErr w:type="gramEnd"/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工程硕士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光电与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信息工程学院</w:t>
            </w:r>
          </w:p>
        </w:tc>
      </w:tr>
      <w:tr w:rsidR="009B79AE" w:rsidTr="0036737F">
        <w:trPr>
          <w:trHeight w:val="562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AL2018009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企业的工作乐趣与创新文化塑造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  杰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工商管理硕士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9B79AE" w:rsidTr="0036737F">
        <w:trPr>
          <w:trHeight w:val="540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AL2018010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金融市场与投资管理系列课程案例库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清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金融市场与投资管理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</w:tr>
      <w:tr w:rsidR="009B79AE" w:rsidTr="0036737F">
        <w:trPr>
          <w:trHeight w:val="285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AL2018011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汉语国际教育专业硕士学位研究生教学案例库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林新年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汉语国际教育硕士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汉语国际教育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海外教育学院</w:t>
            </w:r>
          </w:p>
        </w:tc>
      </w:tr>
      <w:tr w:rsidR="009B79AE" w:rsidTr="0036737F">
        <w:trPr>
          <w:trHeight w:val="540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AL2018012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《影视艺术创作方法》案例库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吴青青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广播电视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传播学院</w:t>
            </w:r>
          </w:p>
        </w:tc>
      </w:tr>
      <w:tr w:rsidR="009B79AE" w:rsidTr="0036737F">
        <w:trPr>
          <w:trHeight w:val="540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AL2018013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中华文化语境下的中国题材舞蹈创作研究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雯</w:t>
            </w:r>
            <w:proofErr w:type="gramEnd"/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音乐、舞蹈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音乐学院</w:t>
            </w:r>
          </w:p>
        </w:tc>
      </w:tr>
      <w:tr w:rsidR="009B79AE" w:rsidTr="0036737F">
        <w:trPr>
          <w:trHeight w:val="597"/>
        </w:trPr>
        <w:tc>
          <w:tcPr>
            <w:tcW w:w="1423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AL2018014</w:t>
            </w:r>
          </w:p>
        </w:tc>
        <w:tc>
          <w:tcPr>
            <w:tcW w:w="2257" w:type="dxa"/>
            <w:noWrap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艺术设计系列课程案例库建设</w:t>
            </w:r>
          </w:p>
        </w:tc>
        <w:tc>
          <w:tcPr>
            <w:tcW w:w="1039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翁炳峰</w:t>
            </w:r>
          </w:p>
        </w:tc>
        <w:tc>
          <w:tcPr>
            <w:tcW w:w="81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艺术硕士</w:t>
            </w:r>
          </w:p>
        </w:tc>
        <w:tc>
          <w:tcPr>
            <w:tcW w:w="1984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设计学</w:t>
            </w:r>
          </w:p>
        </w:tc>
        <w:tc>
          <w:tcPr>
            <w:tcW w:w="1665" w:type="dxa"/>
            <w:vAlign w:val="center"/>
          </w:tcPr>
          <w:p w:rsidR="009B79AE" w:rsidRDefault="009B79AE" w:rsidP="0036737F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美术学院</w:t>
            </w:r>
          </w:p>
        </w:tc>
      </w:tr>
    </w:tbl>
    <w:p w:rsidR="008A011B" w:rsidRDefault="008A011B"/>
    <w:sectPr w:rsidR="008A011B" w:rsidSect="00DD28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3" w:rsidRDefault="00E96AD3" w:rsidP="009B79AE">
      <w:r>
        <w:separator/>
      </w:r>
    </w:p>
  </w:endnote>
  <w:endnote w:type="continuationSeparator" w:id="0">
    <w:p w:rsidR="00E96AD3" w:rsidRDefault="00E96AD3" w:rsidP="009B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3" w:rsidRDefault="00E96AD3" w:rsidP="009B79AE">
      <w:r>
        <w:separator/>
      </w:r>
    </w:p>
  </w:footnote>
  <w:footnote w:type="continuationSeparator" w:id="0">
    <w:p w:rsidR="00E96AD3" w:rsidRDefault="00E96AD3" w:rsidP="009B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4"/>
    <w:rsid w:val="00014CE5"/>
    <w:rsid w:val="00023676"/>
    <w:rsid w:val="0007361E"/>
    <w:rsid w:val="00084B4C"/>
    <w:rsid w:val="000C7EBB"/>
    <w:rsid w:val="000F223A"/>
    <w:rsid w:val="0011490B"/>
    <w:rsid w:val="00124395"/>
    <w:rsid w:val="00140AE8"/>
    <w:rsid w:val="0015069D"/>
    <w:rsid w:val="00184A25"/>
    <w:rsid w:val="001868B0"/>
    <w:rsid w:val="001A5333"/>
    <w:rsid w:val="001B6C49"/>
    <w:rsid w:val="001C65CB"/>
    <w:rsid w:val="002220B9"/>
    <w:rsid w:val="00245CA8"/>
    <w:rsid w:val="002630DE"/>
    <w:rsid w:val="00275CF5"/>
    <w:rsid w:val="002A47DB"/>
    <w:rsid w:val="002C25F2"/>
    <w:rsid w:val="002D4233"/>
    <w:rsid w:val="002E0C95"/>
    <w:rsid w:val="003364FC"/>
    <w:rsid w:val="003873DA"/>
    <w:rsid w:val="003C271A"/>
    <w:rsid w:val="00462176"/>
    <w:rsid w:val="004B7E75"/>
    <w:rsid w:val="004D42FD"/>
    <w:rsid w:val="00513635"/>
    <w:rsid w:val="00541DE7"/>
    <w:rsid w:val="00560A7B"/>
    <w:rsid w:val="0059088D"/>
    <w:rsid w:val="00594228"/>
    <w:rsid w:val="005A121D"/>
    <w:rsid w:val="005D42EC"/>
    <w:rsid w:val="005F72C5"/>
    <w:rsid w:val="00637E19"/>
    <w:rsid w:val="00650B24"/>
    <w:rsid w:val="0068778E"/>
    <w:rsid w:val="00691668"/>
    <w:rsid w:val="006F1A04"/>
    <w:rsid w:val="006F6487"/>
    <w:rsid w:val="006F7D15"/>
    <w:rsid w:val="0073725F"/>
    <w:rsid w:val="00787594"/>
    <w:rsid w:val="00790892"/>
    <w:rsid w:val="007969D5"/>
    <w:rsid w:val="007B7D3B"/>
    <w:rsid w:val="007C3129"/>
    <w:rsid w:val="007C7109"/>
    <w:rsid w:val="008154CA"/>
    <w:rsid w:val="0082388B"/>
    <w:rsid w:val="0083469D"/>
    <w:rsid w:val="0085557D"/>
    <w:rsid w:val="00856BC3"/>
    <w:rsid w:val="008832D0"/>
    <w:rsid w:val="008A011B"/>
    <w:rsid w:val="008A0A59"/>
    <w:rsid w:val="008A6A38"/>
    <w:rsid w:val="008E7167"/>
    <w:rsid w:val="00933F1D"/>
    <w:rsid w:val="009B79AE"/>
    <w:rsid w:val="00A011A9"/>
    <w:rsid w:val="00A108DC"/>
    <w:rsid w:val="00A31AFC"/>
    <w:rsid w:val="00A4195F"/>
    <w:rsid w:val="00A84FFF"/>
    <w:rsid w:val="00A93764"/>
    <w:rsid w:val="00AA0A2D"/>
    <w:rsid w:val="00AA2CA4"/>
    <w:rsid w:val="00AB55F3"/>
    <w:rsid w:val="00AF27A9"/>
    <w:rsid w:val="00B12C3F"/>
    <w:rsid w:val="00B130C2"/>
    <w:rsid w:val="00B31768"/>
    <w:rsid w:val="00B37457"/>
    <w:rsid w:val="00BF603C"/>
    <w:rsid w:val="00C00364"/>
    <w:rsid w:val="00C17772"/>
    <w:rsid w:val="00C55042"/>
    <w:rsid w:val="00C56E16"/>
    <w:rsid w:val="00C66C8B"/>
    <w:rsid w:val="00C66D5E"/>
    <w:rsid w:val="00C70EC4"/>
    <w:rsid w:val="00C7212D"/>
    <w:rsid w:val="00C94EE7"/>
    <w:rsid w:val="00CA4FBB"/>
    <w:rsid w:val="00CB1290"/>
    <w:rsid w:val="00CF11F3"/>
    <w:rsid w:val="00D457E6"/>
    <w:rsid w:val="00D62416"/>
    <w:rsid w:val="00DB09B2"/>
    <w:rsid w:val="00DC7770"/>
    <w:rsid w:val="00DD2869"/>
    <w:rsid w:val="00DE11F8"/>
    <w:rsid w:val="00E460FD"/>
    <w:rsid w:val="00E67B40"/>
    <w:rsid w:val="00E96AD3"/>
    <w:rsid w:val="00EF4528"/>
    <w:rsid w:val="00FA5255"/>
    <w:rsid w:val="00FA69F4"/>
    <w:rsid w:val="00FA6A67"/>
    <w:rsid w:val="00FA7B1A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400</Characters>
  <Application>Microsoft Office Word</Application>
  <DocSecurity>0</DocSecurity>
  <Lines>25</Lines>
  <Paragraphs>22</Paragraphs>
  <ScaleCrop>false</ScaleCrop>
  <Company>MS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黄剑</dc:creator>
  <cp:keywords/>
  <dc:description/>
  <cp:lastModifiedBy>黄剑</cp:lastModifiedBy>
  <cp:revision>2</cp:revision>
  <dcterms:created xsi:type="dcterms:W3CDTF">2021-03-24T01:27:00Z</dcterms:created>
  <dcterms:modified xsi:type="dcterms:W3CDTF">2021-03-24T01:27:00Z</dcterms:modified>
</cp:coreProperties>
</file>